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30" w:rsidRPr="00EE4020" w:rsidRDefault="00275030" w:rsidP="00EE4020">
      <w:pPr>
        <w:pStyle w:val="CentrBold"/>
        <w:spacing w:line="240" w:lineRule="auto"/>
        <w:ind w:left="3888" w:firstLine="1296"/>
        <w:jc w:val="left"/>
        <w:rPr>
          <w:b w:val="0"/>
          <w:caps w:val="0"/>
          <w:sz w:val="24"/>
          <w:szCs w:val="24"/>
        </w:rPr>
      </w:pPr>
      <w:r w:rsidRPr="00EE4020">
        <w:rPr>
          <w:b w:val="0"/>
          <w:caps w:val="0"/>
          <w:sz w:val="24"/>
          <w:szCs w:val="24"/>
        </w:rPr>
        <w:t>PATVIRTINTA</w:t>
      </w:r>
    </w:p>
    <w:p w:rsidR="00EE4020" w:rsidRDefault="00C952A0" w:rsidP="00EE4020">
      <w:pPr>
        <w:pStyle w:val="CentrBold"/>
        <w:spacing w:line="240" w:lineRule="auto"/>
        <w:ind w:left="5184"/>
        <w:jc w:val="left"/>
        <w:rPr>
          <w:b w:val="0"/>
          <w:caps w:val="0"/>
          <w:sz w:val="24"/>
          <w:szCs w:val="24"/>
        </w:rPr>
      </w:pPr>
      <w:r w:rsidRPr="00EE4020">
        <w:rPr>
          <w:b w:val="0"/>
          <w:caps w:val="0"/>
          <w:sz w:val="24"/>
          <w:szCs w:val="24"/>
        </w:rPr>
        <w:t xml:space="preserve">Lietuvos Respublikos žemės ūkio </w:t>
      </w:r>
    </w:p>
    <w:p w:rsidR="00C952A0" w:rsidRPr="00EE4020" w:rsidRDefault="00C952A0" w:rsidP="00EE4020">
      <w:pPr>
        <w:pStyle w:val="CentrBold"/>
        <w:spacing w:line="240" w:lineRule="auto"/>
        <w:ind w:left="3888" w:firstLine="1296"/>
        <w:jc w:val="left"/>
        <w:rPr>
          <w:b w:val="0"/>
          <w:caps w:val="0"/>
          <w:sz w:val="24"/>
          <w:szCs w:val="24"/>
        </w:rPr>
      </w:pPr>
      <w:r w:rsidRPr="00EE4020">
        <w:rPr>
          <w:b w:val="0"/>
          <w:caps w:val="0"/>
          <w:sz w:val="24"/>
          <w:szCs w:val="24"/>
        </w:rPr>
        <w:t>ministro 201</w:t>
      </w:r>
      <w:r w:rsidR="003E006A" w:rsidRPr="00EE4020">
        <w:rPr>
          <w:b w:val="0"/>
          <w:caps w:val="0"/>
          <w:sz w:val="24"/>
          <w:szCs w:val="24"/>
        </w:rPr>
        <w:t>5</w:t>
      </w:r>
      <w:r w:rsidRPr="00EE4020">
        <w:rPr>
          <w:b w:val="0"/>
          <w:caps w:val="0"/>
          <w:sz w:val="24"/>
          <w:szCs w:val="24"/>
        </w:rPr>
        <w:t xml:space="preserve"> m. </w:t>
      </w:r>
      <w:r w:rsidR="005649BD" w:rsidRPr="00EE4020">
        <w:rPr>
          <w:b w:val="0"/>
          <w:caps w:val="0"/>
          <w:sz w:val="24"/>
          <w:szCs w:val="24"/>
        </w:rPr>
        <w:t xml:space="preserve">rugpjūčio </w:t>
      </w:r>
      <w:r w:rsidR="00AB5DFF" w:rsidRPr="00EE4020">
        <w:rPr>
          <w:b w:val="0"/>
          <w:caps w:val="0"/>
          <w:sz w:val="24"/>
          <w:szCs w:val="24"/>
        </w:rPr>
        <w:t xml:space="preserve"> </w:t>
      </w:r>
      <w:r w:rsidR="00184F92" w:rsidRPr="00EE4020">
        <w:rPr>
          <w:b w:val="0"/>
          <w:caps w:val="0"/>
          <w:sz w:val="24"/>
          <w:szCs w:val="24"/>
        </w:rPr>
        <w:t>11</w:t>
      </w:r>
      <w:r w:rsidR="00AB5DFF" w:rsidRPr="00EE4020">
        <w:rPr>
          <w:b w:val="0"/>
          <w:caps w:val="0"/>
          <w:sz w:val="24"/>
          <w:szCs w:val="24"/>
        </w:rPr>
        <w:t xml:space="preserve"> </w:t>
      </w:r>
      <w:r w:rsidR="005649BD" w:rsidRPr="00EE4020">
        <w:rPr>
          <w:b w:val="0"/>
          <w:caps w:val="0"/>
          <w:sz w:val="24"/>
          <w:szCs w:val="24"/>
        </w:rPr>
        <w:t xml:space="preserve"> </w:t>
      </w:r>
      <w:r w:rsidRPr="00EE4020">
        <w:rPr>
          <w:b w:val="0"/>
          <w:caps w:val="0"/>
          <w:sz w:val="24"/>
          <w:szCs w:val="24"/>
        </w:rPr>
        <w:t xml:space="preserve">d. </w:t>
      </w:r>
    </w:p>
    <w:p w:rsidR="00C952A0" w:rsidRPr="00EE4020" w:rsidRDefault="00C952A0" w:rsidP="00EE4020">
      <w:pPr>
        <w:pStyle w:val="CentrBold"/>
        <w:spacing w:line="240" w:lineRule="auto"/>
        <w:ind w:left="3888" w:firstLine="1296"/>
        <w:jc w:val="left"/>
        <w:rPr>
          <w:b w:val="0"/>
          <w:sz w:val="24"/>
          <w:szCs w:val="24"/>
        </w:rPr>
      </w:pPr>
      <w:r w:rsidRPr="00EE4020">
        <w:rPr>
          <w:b w:val="0"/>
          <w:caps w:val="0"/>
          <w:sz w:val="24"/>
          <w:szCs w:val="24"/>
        </w:rPr>
        <w:t>įsakymu Nr.</w:t>
      </w:r>
      <w:r w:rsidR="00774335" w:rsidRPr="00EE4020">
        <w:rPr>
          <w:b w:val="0"/>
          <w:caps w:val="0"/>
          <w:sz w:val="24"/>
          <w:szCs w:val="24"/>
        </w:rPr>
        <w:t xml:space="preserve"> </w:t>
      </w:r>
      <w:r w:rsidR="00184F92" w:rsidRPr="00EE4020">
        <w:rPr>
          <w:b w:val="0"/>
          <w:caps w:val="0"/>
          <w:sz w:val="24"/>
          <w:szCs w:val="24"/>
        </w:rPr>
        <w:t>3D-632</w:t>
      </w:r>
    </w:p>
    <w:p w:rsidR="00C952A0" w:rsidRPr="00EE4020" w:rsidRDefault="00C952A0" w:rsidP="00EE4020">
      <w:pPr>
        <w:pStyle w:val="CentrBold"/>
        <w:spacing w:line="360" w:lineRule="auto"/>
        <w:ind w:firstLine="1298"/>
        <w:rPr>
          <w:sz w:val="24"/>
          <w:szCs w:val="24"/>
        </w:rPr>
      </w:pPr>
    </w:p>
    <w:p w:rsidR="00EE4020" w:rsidRDefault="00EE4020" w:rsidP="00EE4020">
      <w:pPr>
        <w:pStyle w:val="CentrBold"/>
        <w:spacing w:line="360" w:lineRule="auto"/>
        <w:rPr>
          <w:sz w:val="24"/>
          <w:szCs w:val="24"/>
        </w:rPr>
      </w:pPr>
    </w:p>
    <w:p w:rsidR="00C952A0" w:rsidRPr="00EE4020" w:rsidRDefault="00C952A0" w:rsidP="00EE4020">
      <w:pPr>
        <w:pStyle w:val="CentrBold"/>
        <w:spacing w:line="360" w:lineRule="auto"/>
        <w:rPr>
          <w:sz w:val="24"/>
          <w:szCs w:val="24"/>
        </w:rPr>
      </w:pPr>
      <w:r w:rsidRPr="00EE4020">
        <w:rPr>
          <w:sz w:val="24"/>
          <w:szCs w:val="24"/>
        </w:rPr>
        <w:t xml:space="preserve">LIETUVOS KAIMO PLĖTROS 2014–2020 METŲ PROGRAMOS PRIEMONĖS </w:t>
      </w:r>
      <w:r w:rsidRPr="00EE4020">
        <w:rPr>
          <w:sz w:val="24"/>
          <w:szCs w:val="24"/>
        </w:rPr>
        <w:br/>
        <w:t xml:space="preserve">„Ūkio ir verslo plėtra“ veiklOS „PARAMA </w:t>
      </w:r>
      <w:r w:rsidRPr="00EE4020">
        <w:rPr>
          <w:bCs w:val="0"/>
          <w:sz w:val="24"/>
          <w:szCs w:val="24"/>
        </w:rPr>
        <w:t>biodujų gamybai iš ŽEMĖS ŪKIO IR KITŲ ATLIEKŲ</w:t>
      </w:r>
      <w:r w:rsidRPr="00EE4020">
        <w:rPr>
          <w:sz w:val="24"/>
          <w:szCs w:val="24"/>
        </w:rPr>
        <w:t>“ ĮGYVENDINIMO TAISYKLĖS</w:t>
      </w:r>
    </w:p>
    <w:p w:rsidR="00C952A0" w:rsidRPr="00EE4020" w:rsidRDefault="00C952A0" w:rsidP="00EE4020">
      <w:pPr>
        <w:pStyle w:val="CentrBold"/>
        <w:spacing w:line="360" w:lineRule="auto"/>
        <w:ind w:firstLine="1298"/>
        <w:rPr>
          <w:sz w:val="24"/>
          <w:szCs w:val="24"/>
        </w:rPr>
      </w:pPr>
    </w:p>
    <w:p w:rsidR="00C952A0" w:rsidRPr="00EE4020" w:rsidRDefault="00C952A0" w:rsidP="00EE4020">
      <w:pPr>
        <w:pStyle w:val="CentrBold"/>
        <w:tabs>
          <w:tab w:val="left" w:pos="9072"/>
        </w:tabs>
        <w:spacing w:line="360" w:lineRule="auto"/>
        <w:rPr>
          <w:sz w:val="24"/>
          <w:szCs w:val="24"/>
        </w:rPr>
      </w:pPr>
      <w:r w:rsidRPr="00EE4020">
        <w:rPr>
          <w:sz w:val="24"/>
          <w:szCs w:val="24"/>
        </w:rPr>
        <w:t>I. BENDROSIOS NUOSTATOS</w:t>
      </w:r>
    </w:p>
    <w:p w:rsidR="00C952A0" w:rsidRPr="00EE4020" w:rsidRDefault="00C952A0" w:rsidP="00EE4020">
      <w:pPr>
        <w:pStyle w:val="NumPar2"/>
        <w:tabs>
          <w:tab w:val="clear" w:pos="360"/>
        </w:tabs>
        <w:spacing w:line="360" w:lineRule="auto"/>
        <w:ind w:left="1656" w:firstLine="1298"/>
        <w:rPr>
          <w:lang w:val="lt-LT"/>
        </w:rPr>
      </w:pPr>
    </w:p>
    <w:p w:rsidR="00E25AAA" w:rsidRPr="00EE4020" w:rsidRDefault="00EE4020" w:rsidP="00EE4020">
      <w:pPr>
        <w:overflowPunct w:val="0"/>
        <w:spacing w:after="0" w:line="360" w:lineRule="auto"/>
        <w:ind w:firstLine="1298"/>
        <w:jc w:val="both"/>
        <w:textAlignment w:val="baseline"/>
        <w:rPr>
          <w:rFonts w:cs="Times New Roman"/>
          <w:szCs w:val="24"/>
        </w:rPr>
      </w:pPr>
      <w:sdt>
        <w:sdtPr>
          <w:rPr>
            <w:rFonts w:cs="Times New Roman"/>
            <w:szCs w:val="24"/>
          </w:rPr>
          <w:alias w:val="1 p."/>
          <w:tag w:val="part_a63bb3093f1a4a139bbc3323dfb9c5a4"/>
          <w:id w:val="1552883454"/>
        </w:sdtPr>
        <w:sdtEndPr/>
        <w:sdtContent>
          <w:r w:rsidR="00057283" w:rsidRPr="00EE4020">
            <w:rPr>
              <w:rFonts w:cs="Times New Roman"/>
              <w:szCs w:val="24"/>
            </w:rPr>
            <w:t xml:space="preserve">1. </w:t>
          </w:r>
          <w:r w:rsidR="00C911B2" w:rsidRPr="00EE4020">
            <w:rPr>
              <w:rFonts w:cs="Times New Roman"/>
              <w:szCs w:val="24"/>
            </w:rPr>
            <w:t>Lietuvos kaimo plėtros 2014–2020 metų programos priemonės „</w:t>
          </w:r>
          <w:r w:rsidR="002B10DA" w:rsidRPr="00EE4020">
            <w:rPr>
              <w:rFonts w:cs="Times New Roman"/>
              <w:szCs w:val="24"/>
            </w:rPr>
            <w:t>Ūkio ir versl</w:t>
          </w:r>
          <w:r w:rsidR="00EE08DD" w:rsidRPr="00EE4020">
            <w:rPr>
              <w:rFonts w:cs="Times New Roman"/>
              <w:szCs w:val="24"/>
            </w:rPr>
            <w:t xml:space="preserve">o </w:t>
          </w:r>
          <w:r w:rsidR="00C911B2" w:rsidRPr="00EE4020">
            <w:rPr>
              <w:rFonts w:cs="Times New Roman"/>
              <w:szCs w:val="24"/>
            </w:rPr>
            <w:t xml:space="preserve">plėtra“ veiklos „Parama biodujų gamybai iš </w:t>
          </w:r>
          <w:r w:rsidR="006C0229" w:rsidRPr="00EE4020">
            <w:rPr>
              <w:rFonts w:cs="Times New Roman"/>
              <w:szCs w:val="24"/>
            </w:rPr>
            <w:t>žemės ūkio ir kitų atliekų</w:t>
          </w:r>
          <w:r w:rsidR="00C911B2" w:rsidRPr="00EE4020">
            <w:rPr>
              <w:rFonts w:cs="Times New Roman"/>
              <w:szCs w:val="24"/>
            </w:rPr>
            <w:t>“ įgyvendinimo taisyklės (toliau – Taisyklės) parengtos vadovaujantis</w:t>
          </w:r>
          <w:r w:rsidR="00C911B2" w:rsidRPr="00EE4020">
            <w:rPr>
              <w:rFonts w:cs="Times New Roman"/>
              <w:caps/>
              <w:szCs w:val="24"/>
            </w:rPr>
            <w:t xml:space="preserve"> </w:t>
          </w:r>
          <w:r w:rsidR="00C911B2" w:rsidRPr="00EE4020">
            <w:rPr>
              <w:rFonts w:cs="Times New Roman"/>
              <w:szCs w:val="24"/>
            </w:rPr>
            <w:t xml:space="preserve">2013 m. gruodžio 17 d. Europos Parlamento ir Tarybos reglamentu (ES) Nr.1305/2013 dėl paramos kaimo plėtrai, teikiamos Europos žemės ūkio fondo kaimo plėtrai (EŽŪFKP) lėšomis, kuriuo panaikinamas Tarybos reglamentas (EB) Nr. 1698/2005 (OL 2013 L 347, p. 487), su paskutiniais pakeitimais, padarytais 2014 m. gegužės 13 d. Komisijos deleguotuoju reglamentu (ES) Nr. 994/2014 (OL 2014 L 280, p. 1), 2014 m. liepos 17 d. Komisijos reglamentu (ES) Nr. 808/2014, nustatančiu Europos Parlamento ir Tarybos reglamento (EB) Nr. 1305/2013 dėl paramos kaimo plėtrai, teikiamos Europos žemės ūkio fondo kaimo plėtrai (EŽŪFKP) lėšomis, taikymo taisykles (OL 2014 L 227, p. 18), 2014 m. kovo 11 d. Komisijos deleguotuoju reglamentu (ES) Nr. 807/2014, nustatančiu Europos Parlamento ir Tarybos reglamento (EB) Nr. 1305/2013 dėl paramos kaimo plėtrai, teikiamos Europos žemės ūkio fondo kaimo plėtrai (EŽŪFKP) lėšomis, pereinamojo laikotarpio nuostatas (OL 2014 L 227, p. 1),    </w:t>
          </w:r>
          <w:r w:rsidR="00C911B2" w:rsidRPr="00EE4020">
            <w:rPr>
              <w:rFonts w:cs="Times New Roman"/>
              <w:color w:val="000000"/>
              <w:szCs w:val="24"/>
            </w:rPr>
            <w:t xml:space="preserve">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w:t>
          </w:r>
          <w:r w:rsidR="002B10DA" w:rsidRPr="00EE4020">
            <w:rPr>
              <w:rFonts w:cs="Times New Roman"/>
              <w:spacing w:val="-2"/>
              <w:szCs w:val="24"/>
            </w:rPr>
            <w:t>Lietuvos kaimo plėtros 2014–2020 m. programa, patvirtinta 201</w:t>
          </w:r>
          <w:r w:rsidR="00820DD4" w:rsidRPr="00EE4020">
            <w:rPr>
              <w:rFonts w:cs="Times New Roman"/>
              <w:spacing w:val="-2"/>
              <w:szCs w:val="24"/>
            </w:rPr>
            <w:t>5</w:t>
          </w:r>
          <w:r w:rsidR="002B10DA" w:rsidRPr="00EE4020">
            <w:rPr>
              <w:rFonts w:cs="Times New Roman"/>
              <w:spacing w:val="-2"/>
              <w:szCs w:val="24"/>
            </w:rPr>
            <w:t xml:space="preserve"> m. </w:t>
          </w:r>
          <w:r w:rsidR="00820DD4" w:rsidRPr="00EE4020">
            <w:rPr>
              <w:rFonts w:cs="Times New Roman"/>
              <w:spacing w:val="-2"/>
              <w:szCs w:val="24"/>
            </w:rPr>
            <w:t>vasario 13</w:t>
          </w:r>
          <w:r w:rsidR="002B10DA" w:rsidRPr="00EE4020">
            <w:rPr>
              <w:rFonts w:cs="Times New Roman"/>
              <w:spacing w:val="-2"/>
              <w:szCs w:val="24"/>
            </w:rPr>
            <w:t xml:space="preserve"> d. Komisijos sprendimu Nr. C (201</w:t>
          </w:r>
          <w:r w:rsidR="00820DD4" w:rsidRPr="00EE4020">
            <w:rPr>
              <w:rFonts w:cs="Times New Roman"/>
              <w:spacing w:val="-2"/>
              <w:szCs w:val="24"/>
            </w:rPr>
            <w:t>5</w:t>
          </w:r>
          <w:r w:rsidR="002B10DA" w:rsidRPr="00EE4020">
            <w:rPr>
              <w:rFonts w:cs="Times New Roman"/>
              <w:spacing w:val="-2"/>
              <w:szCs w:val="24"/>
            </w:rPr>
            <w:t xml:space="preserve">) </w:t>
          </w:r>
          <w:r w:rsidR="00820DD4" w:rsidRPr="00EE4020">
            <w:rPr>
              <w:rFonts w:cs="Times New Roman"/>
              <w:spacing w:val="-2"/>
              <w:szCs w:val="24"/>
            </w:rPr>
            <w:t>842</w:t>
          </w:r>
          <w:r w:rsidR="002B10DA" w:rsidRPr="00EE4020">
            <w:rPr>
              <w:rFonts w:cs="Times New Roman"/>
              <w:spacing w:val="-2"/>
              <w:szCs w:val="24"/>
            </w:rPr>
            <w:t xml:space="preserve"> (toliau – Programa), </w:t>
          </w:r>
          <w:r w:rsidR="00BB57C0" w:rsidRPr="00EE4020">
            <w:rPr>
              <w:rFonts w:cs="Times New Roman"/>
              <w:szCs w:val="24"/>
            </w:rPr>
            <w:t xml:space="preserve">2014 m. birželio 17 d. </w:t>
          </w:r>
          <w:r w:rsidR="00BB57C0" w:rsidRPr="00EE4020">
            <w:rPr>
              <w:rFonts w:cs="Times New Roman"/>
              <w:spacing w:val="-2"/>
              <w:szCs w:val="24"/>
            </w:rPr>
            <w:t xml:space="preserve">Komisijos reglamento </w:t>
          </w:r>
          <w:r w:rsidR="00BB57C0" w:rsidRPr="00EE4020">
            <w:rPr>
              <w:rFonts w:cs="Times New Roman"/>
              <w:bCs/>
              <w:szCs w:val="24"/>
              <w:lang w:eastAsia="lt-LT"/>
            </w:rPr>
            <w:t>(ES) Nr. 651/2014, kuriuo tam tikrų kategorijų pagalba skelbiama suderinama su vidaus rinka taikant Sutarties 107 ir 108 straipsnius</w:t>
          </w:r>
          <w:r w:rsidR="00BB57C0" w:rsidRPr="00EE4020">
            <w:rPr>
              <w:rFonts w:cs="Times New Roman"/>
              <w:spacing w:val="-2"/>
              <w:szCs w:val="24"/>
            </w:rPr>
            <w:t xml:space="preserve"> </w:t>
          </w:r>
          <w:r w:rsidR="00BB57C0" w:rsidRPr="00EE4020">
            <w:rPr>
              <w:rFonts w:cs="Times New Roman"/>
              <w:spacing w:val="-2"/>
              <w:szCs w:val="24"/>
            </w:rPr>
            <w:lastRenderedPageBreak/>
            <w:t>(OL 2014 L 187, p. 1)</w:t>
          </w:r>
          <w:r w:rsidR="00BB57C0" w:rsidRPr="00EE4020">
            <w:rPr>
              <w:rFonts w:cs="Times New Roman"/>
              <w:szCs w:val="24"/>
            </w:rPr>
            <w:t xml:space="preserve">, </w:t>
          </w:r>
          <w:r w:rsidR="00BB57C0" w:rsidRPr="00EE4020">
            <w:rPr>
              <w:rFonts w:cs="Times New Roman"/>
              <w:spacing w:val="-2"/>
              <w:szCs w:val="24"/>
            </w:rPr>
            <w:t>(toliau – Reglamentas (ES) Nr. 651/2014), 2009 m. balandžio 23 d. Europos Parlamento ir Tarybos direktyva 2009/28/EB dėl skatinimo naudoti atsinaujinančių išteklių energiją, iš dalies keičiančia bei vėliau panaikinančia direktyvas 2001/77/EB ir 2003/30/EB (OL 2009 L 140, p. 16)</w:t>
          </w:r>
          <w:r w:rsidR="00BB57C0" w:rsidRPr="00EE4020">
            <w:rPr>
              <w:rFonts w:cs="Times New Roman"/>
              <w:szCs w:val="24"/>
            </w:rPr>
            <w:t xml:space="preserve">, </w:t>
          </w:r>
          <w:r w:rsidR="00BB57C0" w:rsidRPr="00EE4020">
            <w:rPr>
              <w:rFonts w:cs="Times New Roman"/>
              <w:color w:val="000000"/>
              <w:szCs w:val="24"/>
            </w:rPr>
            <w:t xml:space="preserve">Lietuvos Respublikos atsinaujinančių išteklių energetikos įstatymu, </w:t>
          </w:r>
          <w:r w:rsidR="00C911B2" w:rsidRPr="00EE4020">
            <w:rPr>
              <w:rFonts w:cs="Times New Roman"/>
              <w:szCs w:val="24"/>
            </w:rPr>
            <w:t>Lietuvos Respublikos Vyriausybės 2014 m. liepos 22 d. nutarimu Nr. 722 „Dėl valstybės institucijų ir įstaigų, savivaldybių ir kitų juridinių asmenų, atsakingų už Lietuvos kaimo plėtros 2014–2020 pro</w:t>
          </w:r>
          <w:r w:rsidR="002B10DA" w:rsidRPr="00EE4020">
            <w:rPr>
              <w:rFonts w:cs="Times New Roman"/>
              <w:szCs w:val="24"/>
            </w:rPr>
            <w:t xml:space="preserve">gramos įgyvendinimą, paskyrimo“, </w:t>
          </w:r>
          <w:r w:rsidR="00C911B2" w:rsidRPr="00EE4020">
            <w:rPr>
              <w:rFonts w:cs="Times New Roman"/>
              <w:szCs w:val="24"/>
            </w:rPr>
            <w:t xml:space="preserve"> Lietuvos kaimo plėtros 2014–2020 metų programos administravimo taisyklėmis, patvirtintomis Lietuvos Respublikos žemės ūkio ministro 2014 m. rugpjūčio 26 d. įsakymu </w:t>
          </w:r>
          <w:r w:rsidR="00E25AAA" w:rsidRPr="00EE4020">
            <w:rPr>
              <w:rFonts w:cs="Times New Roman"/>
              <w:szCs w:val="24"/>
            </w:rPr>
            <w:t xml:space="preserve">  </w:t>
          </w:r>
          <w:r w:rsidR="00C911B2" w:rsidRPr="00EE4020">
            <w:rPr>
              <w:rFonts w:cs="Times New Roman"/>
              <w:szCs w:val="24"/>
            </w:rPr>
            <w:t>Nr. 3D-507 „Dėl Lietuvos kaimo plėtros 2014–2020 metų programos administravimo taisyklių patvirtinimo“ (tol</w:t>
          </w:r>
          <w:r w:rsidR="002B10DA" w:rsidRPr="00EE4020">
            <w:rPr>
              <w:rFonts w:cs="Times New Roman"/>
              <w:szCs w:val="24"/>
            </w:rPr>
            <w:t>iau – Administravimo taisyklės)</w:t>
          </w:r>
          <w:r w:rsidR="00A80BB8" w:rsidRPr="00EE4020">
            <w:rPr>
              <w:rFonts w:cs="Times New Roman"/>
              <w:color w:val="000000"/>
              <w:szCs w:val="24"/>
            </w:rPr>
            <w:t>.</w:t>
          </w:r>
        </w:sdtContent>
      </w:sdt>
      <w:r w:rsidR="00C952A0" w:rsidRPr="00EE4020">
        <w:rPr>
          <w:rFonts w:cs="Times New Roman"/>
          <w:szCs w:val="24"/>
        </w:rPr>
        <w:t xml:space="preserve"> </w:t>
      </w:r>
    </w:p>
    <w:p w:rsidR="001C695E" w:rsidRPr="00EE4020" w:rsidRDefault="00E25AAA" w:rsidP="00EE4020">
      <w:pPr>
        <w:overflowPunct w:val="0"/>
        <w:spacing w:after="0" w:line="360" w:lineRule="auto"/>
        <w:ind w:firstLine="1298"/>
        <w:jc w:val="both"/>
        <w:textAlignment w:val="baseline"/>
        <w:rPr>
          <w:rFonts w:cs="Times New Roman"/>
          <w:szCs w:val="24"/>
        </w:rPr>
      </w:pPr>
      <w:r w:rsidRPr="00EE4020">
        <w:rPr>
          <w:rFonts w:cs="Times New Roman"/>
          <w:szCs w:val="24"/>
        </w:rPr>
        <w:t xml:space="preserve">2. </w:t>
      </w:r>
      <w:r w:rsidR="00C952A0" w:rsidRPr="00EE4020">
        <w:rPr>
          <w:rFonts w:cs="Times New Roman"/>
          <w:szCs w:val="24"/>
        </w:rPr>
        <w:t>Taisyklės taikomos, kai paramos prašoma veikianči</w:t>
      </w:r>
      <w:r w:rsidR="00451057" w:rsidRPr="00EE4020">
        <w:rPr>
          <w:rFonts w:cs="Times New Roman"/>
          <w:szCs w:val="24"/>
        </w:rPr>
        <w:t>ų</w:t>
      </w:r>
      <w:r w:rsidR="00C952A0" w:rsidRPr="00EE4020">
        <w:rPr>
          <w:rFonts w:cs="Times New Roman"/>
          <w:szCs w:val="24"/>
        </w:rPr>
        <w:t xml:space="preserve"> ar naujai įsteigt</w:t>
      </w:r>
      <w:r w:rsidR="00451057" w:rsidRPr="00EE4020">
        <w:rPr>
          <w:rFonts w:cs="Times New Roman"/>
          <w:szCs w:val="24"/>
        </w:rPr>
        <w:t>ų</w:t>
      </w:r>
      <w:r w:rsidR="00C952A0" w:rsidRPr="00EE4020">
        <w:rPr>
          <w:rFonts w:cs="Times New Roman"/>
          <w:szCs w:val="24"/>
        </w:rPr>
        <w:t xml:space="preserve"> pelno siekianči</w:t>
      </w:r>
      <w:r w:rsidR="00451057" w:rsidRPr="00EE4020">
        <w:rPr>
          <w:rFonts w:cs="Times New Roman"/>
          <w:szCs w:val="24"/>
        </w:rPr>
        <w:t>ų</w:t>
      </w:r>
      <w:r w:rsidR="00C952A0" w:rsidRPr="00EE4020">
        <w:rPr>
          <w:rFonts w:cs="Times New Roman"/>
          <w:szCs w:val="24"/>
        </w:rPr>
        <w:t xml:space="preserve"> labai maž</w:t>
      </w:r>
      <w:r w:rsidR="00451057" w:rsidRPr="00EE4020">
        <w:rPr>
          <w:rFonts w:cs="Times New Roman"/>
          <w:szCs w:val="24"/>
        </w:rPr>
        <w:t>ų</w:t>
      </w:r>
      <w:r w:rsidR="00C952A0" w:rsidRPr="00EE4020">
        <w:rPr>
          <w:rFonts w:cs="Times New Roman"/>
          <w:szCs w:val="24"/>
        </w:rPr>
        <w:t>, maž</w:t>
      </w:r>
      <w:r w:rsidR="00451057" w:rsidRPr="00EE4020">
        <w:rPr>
          <w:rFonts w:cs="Times New Roman"/>
          <w:szCs w:val="24"/>
        </w:rPr>
        <w:t>ų</w:t>
      </w:r>
      <w:r w:rsidR="00C952A0" w:rsidRPr="00EE4020">
        <w:rPr>
          <w:rFonts w:cs="Times New Roman"/>
          <w:szCs w:val="24"/>
        </w:rPr>
        <w:t xml:space="preserve"> įmon</w:t>
      </w:r>
      <w:r w:rsidR="00451057" w:rsidRPr="00EE4020">
        <w:rPr>
          <w:rFonts w:cs="Times New Roman"/>
          <w:szCs w:val="24"/>
        </w:rPr>
        <w:t>ių</w:t>
      </w:r>
      <w:r w:rsidR="00C952A0" w:rsidRPr="00EE4020">
        <w:rPr>
          <w:rFonts w:cs="Times New Roman"/>
          <w:szCs w:val="24"/>
        </w:rPr>
        <w:t xml:space="preserve"> veiklai ir (arba) plėtrai arba ūkinink</w:t>
      </w:r>
      <w:r w:rsidR="00451057" w:rsidRPr="00EE4020">
        <w:rPr>
          <w:rFonts w:cs="Times New Roman"/>
          <w:szCs w:val="24"/>
        </w:rPr>
        <w:t>ų</w:t>
      </w:r>
      <w:r w:rsidR="00C952A0" w:rsidRPr="00EE4020">
        <w:rPr>
          <w:rFonts w:cs="Times New Roman"/>
          <w:szCs w:val="24"/>
        </w:rPr>
        <w:t xml:space="preserve"> ne žemės ūkio verslo, nesteigiant įmonės, </w:t>
      </w:r>
      <w:r w:rsidR="008F2E9E" w:rsidRPr="00EE4020">
        <w:rPr>
          <w:rFonts w:cs="Times New Roman"/>
          <w:szCs w:val="24"/>
        </w:rPr>
        <w:t xml:space="preserve">veiklai ir (arba) </w:t>
      </w:r>
      <w:r w:rsidR="00C952A0" w:rsidRPr="00EE4020">
        <w:rPr>
          <w:rFonts w:cs="Times New Roman"/>
          <w:szCs w:val="24"/>
        </w:rPr>
        <w:t>plėtrai</w:t>
      </w:r>
      <w:r w:rsidR="00B54A67" w:rsidRPr="00EE4020">
        <w:rPr>
          <w:rFonts w:cs="Times New Roman"/>
          <w:szCs w:val="24"/>
        </w:rPr>
        <w:t xml:space="preserve"> pagal Lietuvos </w:t>
      </w:r>
      <w:r w:rsidR="00C26F48" w:rsidRPr="00EE4020">
        <w:rPr>
          <w:rFonts w:cs="Times New Roman"/>
          <w:szCs w:val="24"/>
        </w:rPr>
        <w:t xml:space="preserve">kaimo plėtros </w:t>
      </w:r>
      <w:r w:rsidR="00984FC3" w:rsidRPr="00EE4020">
        <w:rPr>
          <w:rFonts w:cs="Times New Roman"/>
          <w:szCs w:val="24"/>
        </w:rPr>
        <w:t xml:space="preserve">2014–2020 metų </w:t>
      </w:r>
      <w:r w:rsidR="00C26F48" w:rsidRPr="00EE4020">
        <w:rPr>
          <w:rFonts w:cs="Times New Roman"/>
          <w:szCs w:val="24"/>
        </w:rPr>
        <w:t>programos  priemonės „Ūkio ir verslo plėtra“ veiklą „Parama biodujų gamybai iš žemės ūkio ir kitų atliekų“.</w:t>
      </w:r>
      <w:r w:rsidR="001C695E" w:rsidRPr="00EE4020">
        <w:rPr>
          <w:rFonts w:cs="Times New Roman"/>
          <w:szCs w:val="24"/>
        </w:rPr>
        <w:t xml:space="preserve"> Paramos prašančios įmonės ir ūkininkai privalo atitikti labai mažos arba mažos įmonės apibrėžtis, nurodytas </w:t>
      </w:r>
      <w:r w:rsidR="001C695E" w:rsidRPr="00EE4020">
        <w:rPr>
          <w:rFonts w:cs="Times New Roman"/>
          <w:spacing w:val="-2"/>
          <w:szCs w:val="24"/>
        </w:rPr>
        <w:t>Reglamento (ES) Nr. 651/2014 I priede.</w:t>
      </w:r>
    </w:p>
    <w:p w:rsidR="00C952A0" w:rsidRPr="00EE4020" w:rsidRDefault="00C952A0" w:rsidP="00EE4020">
      <w:pPr>
        <w:pStyle w:val="CentrBold"/>
        <w:spacing w:line="360" w:lineRule="auto"/>
        <w:ind w:firstLine="1298"/>
        <w:rPr>
          <w:sz w:val="24"/>
          <w:szCs w:val="24"/>
        </w:rPr>
      </w:pPr>
    </w:p>
    <w:p w:rsidR="00C952A0" w:rsidRPr="00EE4020" w:rsidRDefault="00C952A0" w:rsidP="00EE4020">
      <w:pPr>
        <w:pStyle w:val="CentrBold"/>
        <w:spacing w:line="360" w:lineRule="auto"/>
        <w:rPr>
          <w:sz w:val="24"/>
          <w:szCs w:val="24"/>
        </w:rPr>
      </w:pPr>
      <w:r w:rsidRPr="00EE4020">
        <w:rPr>
          <w:sz w:val="24"/>
          <w:szCs w:val="24"/>
        </w:rPr>
        <w:t>II. TAISYKLĖSE VARTOJAM</w:t>
      </w:r>
      <w:r w:rsidR="003B4007" w:rsidRPr="00EE4020">
        <w:rPr>
          <w:sz w:val="24"/>
          <w:szCs w:val="24"/>
        </w:rPr>
        <w:t>I</w:t>
      </w:r>
      <w:r w:rsidRPr="00EE4020">
        <w:rPr>
          <w:sz w:val="24"/>
          <w:szCs w:val="24"/>
        </w:rPr>
        <w:t xml:space="preserve"> </w:t>
      </w:r>
      <w:r w:rsidR="003B4007" w:rsidRPr="00EE4020">
        <w:rPr>
          <w:sz w:val="24"/>
          <w:szCs w:val="24"/>
        </w:rPr>
        <w:t xml:space="preserve">SUTRUMPINIMAI IR </w:t>
      </w:r>
      <w:r w:rsidRPr="00EE4020">
        <w:rPr>
          <w:sz w:val="24"/>
          <w:szCs w:val="24"/>
        </w:rPr>
        <w:t>SĄVOKOS</w:t>
      </w:r>
    </w:p>
    <w:p w:rsidR="00C952A0" w:rsidRPr="00EE4020" w:rsidRDefault="00C952A0" w:rsidP="00EE4020">
      <w:pPr>
        <w:pStyle w:val="MAZAS"/>
        <w:spacing w:line="360" w:lineRule="auto"/>
        <w:ind w:firstLine="1298"/>
        <w:rPr>
          <w:rFonts w:ascii="Times New Roman" w:hAnsi="Times New Roman"/>
          <w:sz w:val="24"/>
          <w:szCs w:val="24"/>
        </w:rPr>
      </w:pPr>
    </w:p>
    <w:p w:rsidR="00C952A0" w:rsidRPr="00EE4020" w:rsidRDefault="00C952A0" w:rsidP="00EE4020">
      <w:pPr>
        <w:autoSpaceDE w:val="0"/>
        <w:autoSpaceDN w:val="0"/>
        <w:adjustRightInd w:val="0"/>
        <w:spacing w:after="0" w:line="360" w:lineRule="auto"/>
        <w:ind w:firstLine="1298"/>
        <w:rPr>
          <w:rFonts w:cs="Times New Roman"/>
          <w:szCs w:val="24"/>
        </w:rPr>
      </w:pPr>
      <w:r w:rsidRPr="00EE4020">
        <w:rPr>
          <w:rFonts w:cs="Times New Roman"/>
          <w:szCs w:val="24"/>
        </w:rPr>
        <w:t>3. Šiose Taisyklėse vartojam</w:t>
      </w:r>
      <w:r w:rsidR="003B4007" w:rsidRPr="00EE4020">
        <w:rPr>
          <w:rFonts w:cs="Times New Roman"/>
          <w:szCs w:val="24"/>
        </w:rPr>
        <w:t xml:space="preserve">i sutrumpinimai ir </w:t>
      </w:r>
      <w:r w:rsidRPr="00EE4020">
        <w:rPr>
          <w:rFonts w:cs="Times New Roman"/>
          <w:szCs w:val="24"/>
        </w:rPr>
        <w:t xml:space="preserve"> sąvokos:</w:t>
      </w:r>
    </w:p>
    <w:p w:rsidR="003B4007" w:rsidRPr="00EE4020" w:rsidRDefault="003B4007" w:rsidP="00EE4020">
      <w:pPr>
        <w:autoSpaceDE w:val="0"/>
        <w:autoSpaceDN w:val="0"/>
        <w:adjustRightInd w:val="0"/>
        <w:spacing w:after="0" w:line="360" w:lineRule="auto"/>
        <w:ind w:firstLine="1298"/>
        <w:rPr>
          <w:rFonts w:cs="Times New Roman"/>
          <w:szCs w:val="24"/>
        </w:rPr>
      </w:pPr>
      <w:r w:rsidRPr="00EE4020">
        <w:rPr>
          <w:rFonts w:cs="Times New Roman"/>
          <w:szCs w:val="24"/>
        </w:rPr>
        <w:t>3.1.</w:t>
      </w:r>
      <w:r w:rsidRPr="00EE4020">
        <w:rPr>
          <w:rFonts w:cs="Times New Roman"/>
          <w:b/>
          <w:szCs w:val="24"/>
        </w:rPr>
        <w:t xml:space="preserve"> Agentūra</w:t>
      </w:r>
      <w:r w:rsidRPr="00EE4020">
        <w:rPr>
          <w:rFonts w:cs="Times New Roman"/>
          <w:b/>
          <w:bCs/>
          <w:szCs w:val="24"/>
        </w:rPr>
        <w:t xml:space="preserve"> </w:t>
      </w:r>
      <w:r w:rsidRPr="00EE4020">
        <w:rPr>
          <w:rFonts w:cs="Times New Roman"/>
          <w:bCs/>
          <w:szCs w:val="24"/>
        </w:rPr>
        <w:t>– Nacionalinė mokėjimo agentūra prie Žemės ūkio ministerijos</w:t>
      </w:r>
      <w:r w:rsidRPr="00EE4020">
        <w:rPr>
          <w:rFonts w:cs="Times New Roman"/>
          <w:szCs w:val="24"/>
        </w:rPr>
        <w:t>;</w:t>
      </w:r>
    </w:p>
    <w:p w:rsidR="003B4007" w:rsidRPr="00EE4020" w:rsidRDefault="003B4007" w:rsidP="00EE4020">
      <w:pPr>
        <w:autoSpaceDE w:val="0"/>
        <w:autoSpaceDN w:val="0"/>
        <w:adjustRightInd w:val="0"/>
        <w:spacing w:after="0" w:line="360" w:lineRule="auto"/>
        <w:ind w:firstLine="1298"/>
        <w:rPr>
          <w:rFonts w:cs="Times New Roman"/>
          <w:szCs w:val="24"/>
        </w:rPr>
      </w:pPr>
      <w:r w:rsidRPr="00EE4020">
        <w:rPr>
          <w:rFonts w:cs="Times New Roman"/>
          <w:szCs w:val="24"/>
        </w:rPr>
        <w:t>3.2.</w:t>
      </w:r>
      <w:r w:rsidRPr="00EE4020">
        <w:rPr>
          <w:rFonts w:cs="Times New Roman"/>
          <w:b/>
          <w:szCs w:val="24"/>
        </w:rPr>
        <w:t xml:space="preserve"> Ministerija</w:t>
      </w:r>
      <w:r w:rsidRPr="00EE4020">
        <w:rPr>
          <w:rFonts w:cs="Times New Roman"/>
          <w:b/>
          <w:bCs/>
          <w:szCs w:val="24"/>
        </w:rPr>
        <w:t xml:space="preserve"> </w:t>
      </w:r>
      <w:r w:rsidRPr="00EE4020">
        <w:rPr>
          <w:rFonts w:cs="Times New Roman"/>
          <w:bCs/>
          <w:szCs w:val="24"/>
        </w:rPr>
        <w:t>– Lietuvos Respublikos žemės ūkio ministerija</w:t>
      </w:r>
      <w:r w:rsidR="005E314E" w:rsidRPr="00EE4020">
        <w:rPr>
          <w:rFonts w:cs="Times New Roman"/>
          <w:szCs w:val="24"/>
        </w:rPr>
        <w:t>;</w:t>
      </w:r>
    </w:p>
    <w:p w:rsidR="003D408A" w:rsidRPr="00EE4020" w:rsidRDefault="003D408A" w:rsidP="00EE4020">
      <w:pPr>
        <w:autoSpaceDE w:val="0"/>
        <w:autoSpaceDN w:val="0"/>
        <w:adjustRightInd w:val="0"/>
        <w:spacing w:after="0" w:line="360" w:lineRule="auto"/>
        <w:ind w:firstLine="1298"/>
        <w:jc w:val="both"/>
        <w:rPr>
          <w:rFonts w:cs="Times New Roman"/>
          <w:bCs/>
          <w:szCs w:val="24"/>
        </w:rPr>
      </w:pPr>
      <w:r w:rsidRPr="00EE4020">
        <w:rPr>
          <w:rFonts w:cs="Times New Roman"/>
          <w:bCs/>
          <w:szCs w:val="24"/>
        </w:rPr>
        <w:t>3.</w:t>
      </w:r>
      <w:r w:rsidR="00CA0FFB" w:rsidRPr="00EE4020">
        <w:rPr>
          <w:rFonts w:cs="Times New Roman"/>
          <w:bCs/>
          <w:szCs w:val="24"/>
        </w:rPr>
        <w:t>3</w:t>
      </w:r>
      <w:r w:rsidRPr="00EE4020">
        <w:rPr>
          <w:rFonts w:cs="Times New Roman"/>
          <w:bCs/>
          <w:szCs w:val="24"/>
        </w:rPr>
        <w:t xml:space="preserve">. </w:t>
      </w:r>
      <w:r w:rsidRPr="00EE4020">
        <w:rPr>
          <w:rFonts w:cs="Times New Roman"/>
          <w:b/>
          <w:color w:val="000000"/>
          <w:szCs w:val="24"/>
        </w:rPr>
        <w:t>biologiškai skaidžios atliekos</w:t>
      </w:r>
      <w:r w:rsidRPr="00EE4020">
        <w:rPr>
          <w:rStyle w:val="Grietas"/>
          <w:rFonts w:cs="Times New Roman"/>
          <w:color w:val="000000"/>
          <w:szCs w:val="24"/>
        </w:rPr>
        <w:t xml:space="preserve"> </w:t>
      </w:r>
      <w:r w:rsidR="003B4007" w:rsidRPr="00EE4020">
        <w:rPr>
          <w:rStyle w:val="Grietas"/>
          <w:rFonts w:cs="Times New Roman"/>
          <w:color w:val="000000"/>
          <w:szCs w:val="24"/>
        </w:rPr>
        <w:t>–</w:t>
      </w:r>
      <w:r w:rsidRPr="00EE4020">
        <w:rPr>
          <w:rFonts w:cs="Times New Roman"/>
          <w:color w:val="000000"/>
          <w:szCs w:val="24"/>
        </w:rPr>
        <w:t xml:space="preserve"> bet kokios atliekos, kurios gali </w:t>
      </w:r>
      <w:r w:rsidR="00D068CA" w:rsidRPr="00EE4020">
        <w:rPr>
          <w:rFonts w:cs="Times New Roman"/>
          <w:color w:val="000000"/>
          <w:szCs w:val="24"/>
        </w:rPr>
        <w:t xml:space="preserve">skaidytis ar </w:t>
      </w:r>
      <w:r w:rsidRPr="00EE4020">
        <w:rPr>
          <w:rFonts w:cs="Times New Roman"/>
          <w:color w:val="000000"/>
          <w:szCs w:val="24"/>
        </w:rPr>
        <w:t>būti suskaidytos aerobiniu ar anaerobiniu būdu;</w:t>
      </w:r>
    </w:p>
    <w:p w:rsidR="007E387E" w:rsidRPr="00EE4020" w:rsidRDefault="007E387E" w:rsidP="00EE4020">
      <w:pPr>
        <w:autoSpaceDE w:val="0"/>
        <w:autoSpaceDN w:val="0"/>
        <w:adjustRightInd w:val="0"/>
        <w:spacing w:after="0" w:line="360" w:lineRule="auto"/>
        <w:ind w:firstLine="1298"/>
        <w:jc w:val="both"/>
        <w:rPr>
          <w:rFonts w:cs="Times New Roman"/>
          <w:bCs/>
          <w:szCs w:val="24"/>
        </w:rPr>
      </w:pPr>
      <w:r w:rsidRPr="00EE4020">
        <w:rPr>
          <w:rFonts w:cs="Times New Roman"/>
          <w:bCs/>
          <w:szCs w:val="24"/>
        </w:rPr>
        <w:t>3.</w:t>
      </w:r>
      <w:r w:rsidR="00CA0FFB" w:rsidRPr="00EE4020">
        <w:rPr>
          <w:rFonts w:cs="Times New Roman"/>
          <w:bCs/>
          <w:szCs w:val="24"/>
        </w:rPr>
        <w:t>4</w:t>
      </w:r>
      <w:r w:rsidRPr="00EE4020">
        <w:rPr>
          <w:rFonts w:cs="Times New Roman"/>
          <w:bCs/>
          <w:szCs w:val="24"/>
        </w:rPr>
        <w:t xml:space="preserve">. </w:t>
      </w:r>
      <w:r w:rsidRPr="00EE4020">
        <w:rPr>
          <w:rFonts w:cs="Times New Roman"/>
          <w:b/>
          <w:bCs/>
          <w:szCs w:val="24"/>
        </w:rPr>
        <w:t>biometanas</w:t>
      </w:r>
      <w:r w:rsidRPr="00EE4020">
        <w:rPr>
          <w:rFonts w:cs="Times New Roman"/>
          <w:bCs/>
          <w:szCs w:val="24"/>
        </w:rPr>
        <w:t xml:space="preserve"> –</w:t>
      </w:r>
      <w:r w:rsidR="00023CC5" w:rsidRPr="00EE4020">
        <w:rPr>
          <w:rFonts w:cs="Times New Roman"/>
          <w:bCs/>
          <w:szCs w:val="24"/>
        </w:rPr>
        <w:t xml:space="preserve"> </w:t>
      </w:r>
      <w:r w:rsidR="001201A0" w:rsidRPr="00EE4020">
        <w:rPr>
          <w:rFonts w:cs="Times New Roman"/>
          <w:bCs/>
          <w:szCs w:val="24"/>
        </w:rPr>
        <w:t>tiekim</w:t>
      </w:r>
      <w:r w:rsidR="003B4007" w:rsidRPr="00EE4020">
        <w:rPr>
          <w:rFonts w:cs="Times New Roman"/>
          <w:bCs/>
          <w:szCs w:val="24"/>
        </w:rPr>
        <w:t>o</w:t>
      </w:r>
      <w:r w:rsidR="005D6218" w:rsidRPr="00EE4020">
        <w:rPr>
          <w:rFonts w:cs="Times New Roman"/>
          <w:bCs/>
          <w:szCs w:val="24"/>
        </w:rPr>
        <w:t xml:space="preserve"> į gamtinių dujų </w:t>
      </w:r>
      <w:r w:rsidR="00023CC5" w:rsidRPr="00EE4020">
        <w:rPr>
          <w:rFonts w:cs="Times New Roman"/>
          <w:bCs/>
          <w:szCs w:val="24"/>
        </w:rPr>
        <w:t xml:space="preserve">perdavimo ar skirstymo </w:t>
      </w:r>
      <w:r w:rsidR="005D6218" w:rsidRPr="00EE4020">
        <w:rPr>
          <w:rFonts w:cs="Times New Roman"/>
          <w:bCs/>
          <w:szCs w:val="24"/>
        </w:rPr>
        <w:t xml:space="preserve">sistemas </w:t>
      </w:r>
      <w:r w:rsidR="00023CC5" w:rsidRPr="00EE4020">
        <w:rPr>
          <w:rFonts w:cs="Times New Roman"/>
          <w:bCs/>
          <w:szCs w:val="24"/>
        </w:rPr>
        <w:t xml:space="preserve">kokybės </w:t>
      </w:r>
      <w:r w:rsidR="001201A0" w:rsidRPr="00EE4020">
        <w:rPr>
          <w:rFonts w:cs="Times New Roman"/>
          <w:bCs/>
          <w:szCs w:val="24"/>
        </w:rPr>
        <w:t>reikalavim</w:t>
      </w:r>
      <w:r w:rsidR="00984FC3" w:rsidRPr="00EE4020">
        <w:rPr>
          <w:rFonts w:cs="Times New Roman"/>
          <w:bCs/>
          <w:szCs w:val="24"/>
        </w:rPr>
        <w:t>u</w:t>
      </w:r>
      <w:r w:rsidR="001201A0" w:rsidRPr="00EE4020">
        <w:rPr>
          <w:rFonts w:cs="Times New Roman"/>
          <w:bCs/>
          <w:szCs w:val="24"/>
        </w:rPr>
        <w:t>s</w:t>
      </w:r>
      <w:r w:rsidR="006A0406" w:rsidRPr="00EE4020">
        <w:rPr>
          <w:rFonts w:cs="Times New Roman"/>
          <w:bCs/>
          <w:szCs w:val="24"/>
        </w:rPr>
        <w:t xml:space="preserve"> atitinkančios biodujos</w:t>
      </w:r>
      <w:r w:rsidRPr="00EE4020">
        <w:rPr>
          <w:rFonts w:cs="Times New Roman"/>
          <w:bCs/>
          <w:szCs w:val="24"/>
        </w:rPr>
        <w:t>;</w:t>
      </w:r>
    </w:p>
    <w:p w:rsidR="00BB57C0" w:rsidRPr="00EE4020" w:rsidRDefault="00BB57C0" w:rsidP="00EE4020">
      <w:pPr>
        <w:autoSpaceDE w:val="0"/>
        <w:autoSpaceDN w:val="0"/>
        <w:adjustRightInd w:val="0"/>
        <w:spacing w:after="0" w:line="360" w:lineRule="auto"/>
        <w:ind w:firstLine="1298"/>
        <w:jc w:val="both"/>
        <w:rPr>
          <w:rFonts w:cs="Times New Roman"/>
          <w:bCs/>
          <w:szCs w:val="24"/>
        </w:rPr>
      </w:pPr>
      <w:r w:rsidRPr="00EE4020">
        <w:rPr>
          <w:rFonts w:cs="Times New Roman"/>
          <w:bCs/>
          <w:szCs w:val="24"/>
        </w:rPr>
        <w:t>3.</w:t>
      </w:r>
      <w:r w:rsidR="00CA0FFB" w:rsidRPr="00EE4020">
        <w:rPr>
          <w:rFonts w:cs="Times New Roman"/>
          <w:bCs/>
          <w:szCs w:val="24"/>
        </w:rPr>
        <w:t>5</w:t>
      </w:r>
      <w:r w:rsidRPr="00EE4020">
        <w:rPr>
          <w:rFonts w:cs="Times New Roman"/>
          <w:bCs/>
          <w:szCs w:val="24"/>
        </w:rPr>
        <w:t xml:space="preserve">. </w:t>
      </w:r>
      <w:r w:rsidR="00600152" w:rsidRPr="00EE4020">
        <w:rPr>
          <w:rFonts w:cs="Times New Roman"/>
          <w:b/>
          <w:bCs/>
          <w:szCs w:val="24"/>
        </w:rPr>
        <w:t xml:space="preserve">degazuotasis substratas </w:t>
      </w:r>
      <w:r w:rsidRPr="00EE4020">
        <w:rPr>
          <w:rFonts w:cs="Times New Roman"/>
          <w:bCs/>
          <w:szCs w:val="24"/>
        </w:rPr>
        <w:t xml:space="preserve">– biodujų </w:t>
      </w:r>
      <w:r w:rsidR="0080280D" w:rsidRPr="00EE4020">
        <w:rPr>
          <w:rFonts w:cs="Times New Roman"/>
          <w:bCs/>
          <w:szCs w:val="24"/>
        </w:rPr>
        <w:t xml:space="preserve">gamybos </w:t>
      </w:r>
      <w:r w:rsidRPr="00EE4020">
        <w:rPr>
          <w:rFonts w:cs="Times New Roman"/>
          <w:bCs/>
          <w:szCs w:val="24"/>
        </w:rPr>
        <w:t>šalutinis produktas – anaerobinė</w:t>
      </w:r>
      <w:r w:rsidR="003B4007" w:rsidRPr="00EE4020">
        <w:rPr>
          <w:rFonts w:cs="Times New Roman"/>
          <w:bCs/>
          <w:szCs w:val="24"/>
        </w:rPr>
        <w:t>mis</w:t>
      </w:r>
      <w:r w:rsidRPr="00EE4020">
        <w:rPr>
          <w:rFonts w:cs="Times New Roman"/>
          <w:bCs/>
          <w:szCs w:val="24"/>
        </w:rPr>
        <w:t xml:space="preserve"> sąlygo</w:t>
      </w:r>
      <w:r w:rsidR="003B4007" w:rsidRPr="00EE4020">
        <w:rPr>
          <w:rFonts w:cs="Times New Roman"/>
          <w:bCs/>
          <w:szCs w:val="24"/>
        </w:rPr>
        <w:t>mis</w:t>
      </w:r>
      <w:r w:rsidRPr="00EE4020">
        <w:rPr>
          <w:rFonts w:cs="Times New Roman"/>
          <w:bCs/>
          <w:szCs w:val="24"/>
        </w:rPr>
        <w:t xml:space="preserve"> fermentuota biomasė</w:t>
      </w:r>
      <w:r w:rsidR="003B4007" w:rsidRPr="00EE4020">
        <w:rPr>
          <w:rFonts w:cs="Times New Roman"/>
          <w:bCs/>
          <w:szCs w:val="24"/>
        </w:rPr>
        <w:t>,</w:t>
      </w:r>
      <w:r w:rsidRPr="00EE4020">
        <w:rPr>
          <w:rFonts w:cs="Times New Roman"/>
          <w:bCs/>
          <w:szCs w:val="24"/>
        </w:rPr>
        <w:t xml:space="preserve"> naudojama augalams tręšti; </w:t>
      </w:r>
    </w:p>
    <w:p w:rsidR="00C952A0" w:rsidRPr="00EE4020" w:rsidRDefault="00DA37C0" w:rsidP="00EE4020">
      <w:pPr>
        <w:autoSpaceDE w:val="0"/>
        <w:autoSpaceDN w:val="0"/>
        <w:adjustRightInd w:val="0"/>
        <w:spacing w:after="0" w:line="360" w:lineRule="auto"/>
        <w:ind w:firstLine="1298"/>
        <w:jc w:val="both"/>
        <w:rPr>
          <w:rFonts w:cs="Times New Roman"/>
          <w:szCs w:val="24"/>
        </w:rPr>
      </w:pPr>
      <w:r w:rsidRPr="00EE4020">
        <w:rPr>
          <w:rFonts w:cs="Times New Roman"/>
          <w:bCs/>
          <w:szCs w:val="24"/>
        </w:rPr>
        <w:t>3.</w:t>
      </w:r>
      <w:r w:rsidR="00CA0FFB" w:rsidRPr="00EE4020">
        <w:rPr>
          <w:rFonts w:cs="Times New Roman"/>
          <w:bCs/>
          <w:szCs w:val="24"/>
        </w:rPr>
        <w:t>6</w:t>
      </w:r>
      <w:r w:rsidRPr="00EE4020">
        <w:rPr>
          <w:rFonts w:cs="Times New Roman"/>
          <w:bCs/>
          <w:szCs w:val="24"/>
        </w:rPr>
        <w:t xml:space="preserve">. </w:t>
      </w:r>
      <w:r w:rsidR="001C4230" w:rsidRPr="00EE4020">
        <w:rPr>
          <w:rFonts w:cs="Times New Roman"/>
          <w:b/>
          <w:bCs/>
          <w:szCs w:val="24"/>
        </w:rPr>
        <w:t xml:space="preserve">kaimo gyventojas </w:t>
      </w:r>
      <w:r w:rsidR="001C4230" w:rsidRPr="00EE4020">
        <w:rPr>
          <w:rFonts w:cs="Times New Roman"/>
          <w:szCs w:val="24"/>
        </w:rPr>
        <w:t>– fizinis asmuo, kuris ne mažiau kaip vienus metus iki paramos paraiškos pateikimo nuolatinę gyvenamąją v</w:t>
      </w:r>
      <w:r w:rsidR="008D6064" w:rsidRPr="00EE4020">
        <w:rPr>
          <w:rFonts w:cs="Times New Roman"/>
          <w:szCs w:val="24"/>
        </w:rPr>
        <w:t>ietą deklaruoja kaimo vietovėje;</w:t>
      </w:r>
    </w:p>
    <w:p w:rsidR="0016685B" w:rsidRPr="00EE4020" w:rsidRDefault="0016685B" w:rsidP="00EE4020">
      <w:pPr>
        <w:autoSpaceDE w:val="0"/>
        <w:autoSpaceDN w:val="0"/>
        <w:adjustRightInd w:val="0"/>
        <w:spacing w:after="0" w:line="360" w:lineRule="auto"/>
        <w:ind w:firstLine="1298"/>
        <w:jc w:val="both"/>
        <w:rPr>
          <w:rFonts w:cs="Times New Roman"/>
          <w:szCs w:val="24"/>
        </w:rPr>
      </w:pPr>
      <w:r w:rsidRPr="00EE4020">
        <w:rPr>
          <w:rFonts w:cs="Times New Roman"/>
          <w:szCs w:val="24"/>
        </w:rPr>
        <w:t>3.</w:t>
      </w:r>
      <w:r w:rsidR="00CA0FFB" w:rsidRPr="00EE4020">
        <w:rPr>
          <w:rFonts w:cs="Times New Roman"/>
          <w:szCs w:val="24"/>
        </w:rPr>
        <w:t>7</w:t>
      </w:r>
      <w:r w:rsidRPr="00EE4020">
        <w:rPr>
          <w:rFonts w:cs="Times New Roman"/>
          <w:szCs w:val="24"/>
        </w:rPr>
        <w:t xml:space="preserve">. </w:t>
      </w:r>
      <w:r w:rsidRPr="00EE4020">
        <w:rPr>
          <w:rFonts w:cs="Times New Roman"/>
          <w:b/>
          <w:szCs w:val="24"/>
        </w:rPr>
        <w:t>kaimo vietovė</w:t>
      </w:r>
      <w:r w:rsidRPr="00EE4020">
        <w:rPr>
          <w:rFonts w:cs="Times New Roman"/>
          <w:szCs w:val="24"/>
        </w:rPr>
        <w:t xml:space="preserve"> – </w:t>
      </w:r>
      <w:r w:rsidR="00BF3D1A" w:rsidRPr="00EE4020">
        <w:rPr>
          <w:rFonts w:cs="Times New Roman"/>
          <w:szCs w:val="24"/>
        </w:rPr>
        <w:t xml:space="preserve">gyvenamoji </w:t>
      </w:r>
      <w:r w:rsidRPr="00EE4020">
        <w:rPr>
          <w:rFonts w:cs="Times New Roman"/>
          <w:szCs w:val="24"/>
        </w:rPr>
        <w:t>vietovė, kurios gyventojų skaičius neviršija šešių tūkstančių;</w:t>
      </w:r>
    </w:p>
    <w:p w:rsidR="00312650" w:rsidRPr="00EE4020" w:rsidRDefault="00C952A0" w:rsidP="00EE4020">
      <w:pPr>
        <w:autoSpaceDE w:val="0"/>
        <w:autoSpaceDN w:val="0"/>
        <w:adjustRightInd w:val="0"/>
        <w:spacing w:after="0" w:line="360" w:lineRule="auto"/>
        <w:ind w:firstLine="1298"/>
        <w:jc w:val="both"/>
        <w:rPr>
          <w:rFonts w:cs="Times New Roman"/>
          <w:szCs w:val="24"/>
        </w:rPr>
      </w:pPr>
      <w:r w:rsidRPr="00EE4020">
        <w:rPr>
          <w:rFonts w:cs="Times New Roman"/>
          <w:bCs/>
          <w:szCs w:val="24"/>
        </w:rPr>
        <w:t>3.</w:t>
      </w:r>
      <w:r w:rsidR="00CA0FFB" w:rsidRPr="00EE4020">
        <w:rPr>
          <w:rFonts w:cs="Times New Roman"/>
          <w:bCs/>
          <w:szCs w:val="24"/>
        </w:rPr>
        <w:t>8</w:t>
      </w:r>
      <w:r w:rsidRPr="00EE4020">
        <w:rPr>
          <w:rFonts w:cs="Times New Roman"/>
          <w:bCs/>
          <w:szCs w:val="24"/>
        </w:rPr>
        <w:t>.</w:t>
      </w:r>
      <w:r w:rsidRPr="00EE4020">
        <w:rPr>
          <w:rFonts w:cs="Times New Roman"/>
          <w:b/>
          <w:bCs/>
          <w:szCs w:val="24"/>
        </w:rPr>
        <w:t xml:space="preserve"> naujų statinių statyba / statinių rekonstravimas </w:t>
      </w:r>
      <w:r w:rsidRPr="00EE4020">
        <w:rPr>
          <w:rFonts w:cs="Times New Roman"/>
          <w:szCs w:val="24"/>
        </w:rPr>
        <w:t>– veikla, kurią apibrėžia Lietuvos Respublikos statybos įstatymas, kai ji yra sudedamoji projekto dalis;</w:t>
      </w:r>
    </w:p>
    <w:p w:rsidR="00AB5DFF" w:rsidRPr="00EE4020" w:rsidRDefault="00C952A0" w:rsidP="00EE4020">
      <w:pPr>
        <w:autoSpaceDE w:val="0"/>
        <w:autoSpaceDN w:val="0"/>
        <w:adjustRightInd w:val="0"/>
        <w:spacing w:after="0" w:line="360" w:lineRule="auto"/>
        <w:ind w:firstLine="1298"/>
        <w:jc w:val="both"/>
        <w:rPr>
          <w:rFonts w:cs="Times New Roman"/>
          <w:szCs w:val="24"/>
        </w:rPr>
      </w:pPr>
      <w:r w:rsidRPr="00EE4020">
        <w:rPr>
          <w:rFonts w:cs="Times New Roman"/>
          <w:bCs/>
          <w:szCs w:val="24"/>
        </w:rPr>
        <w:lastRenderedPageBreak/>
        <w:t>3.</w:t>
      </w:r>
      <w:r w:rsidR="00CA0FFB" w:rsidRPr="00EE4020">
        <w:rPr>
          <w:rFonts w:cs="Times New Roman"/>
          <w:bCs/>
          <w:szCs w:val="24"/>
        </w:rPr>
        <w:t>9</w:t>
      </w:r>
      <w:r w:rsidRPr="00EE4020">
        <w:rPr>
          <w:rFonts w:cs="Times New Roman"/>
          <w:bCs/>
          <w:szCs w:val="24"/>
        </w:rPr>
        <w:t>.</w:t>
      </w:r>
      <w:r w:rsidRPr="00EE4020">
        <w:rPr>
          <w:rFonts w:cs="Times New Roman"/>
          <w:b/>
          <w:bCs/>
          <w:szCs w:val="24"/>
        </w:rPr>
        <w:t xml:space="preserve"> verslo planas </w:t>
      </w:r>
      <w:r w:rsidRPr="00EE4020">
        <w:rPr>
          <w:rFonts w:cs="Times New Roman"/>
          <w:szCs w:val="24"/>
        </w:rPr>
        <w:t>–</w:t>
      </w:r>
      <w:r w:rsidR="00E25AAA" w:rsidRPr="00EE4020">
        <w:rPr>
          <w:rFonts w:cs="Times New Roman"/>
          <w:szCs w:val="24"/>
        </w:rPr>
        <w:t xml:space="preserve"> </w:t>
      </w:r>
      <w:r w:rsidRPr="00EE4020">
        <w:rPr>
          <w:rFonts w:cs="Times New Roman"/>
          <w:szCs w:val="24"/>
        </w:rPr>
        <w:t>dokumentas, kuriame techni</w:t>
      </w:r>
      <w:r w:rsidR="00E25AAA" w:rsidRPr="00EE4020">
        <w:rPr>
          <w:rFonts w:cs="Times New Roman"/>
          <w:szCs w:val="24"/>
        </w:rPr>
        <w:t>niu</w:t>
      </w:r>
      <w:r w:rsidRPr="00EE4020">
        <w:rPr>
          <w:rFonts w:cs="Times New Roman"/>
          <w:szCs w:val="24"/>
        </w:rPr>
        <w:t>, finansi</w:t>
      </w:r>
      <w:r w:rsidR="00E25AAA" w:rsidRPr="00EE4020">
        <w:rPr>
          <w:rFonts w:cs="Times New Roman"/>
          <w:szCs w:val="24"/>
        </w:rPr>
        <w:t>niu</w:t>
      </w:r>
      <w:r w:rsidRPr="00EE4020">
        <w:rPr>
          <w:rFonts w:cs="Times New Roman"/>
          <w:szCs w:val="24"/>
        </w:rPr>
        <w:t>, ekonomi</w:t>
      </w:r>
      <w:r w:rsidR="00E25AAA" w:rsidRPr="00EE4020">
        <w:rPr>
          <w:rFonts w:cs="Times New Roman"/>
          <w:szCs w:val="24"/>
        </w:rPr>
        <w:t>niu,</w:t>
      </w:r>
      <w:r w:rsidRPr="00EE4020">
        <w:rPr>
          <w:rFonts w:cs="Times New Roman"/>
          <w:szCs w:val="24"/>
        </w:rPr>
        <w:t xml:space="preserve"> sociali</w:t>
      </w:r>
      <w:r w:rsidR="00E25AAA" w:rsidRPr="00EE4020">
        <w:rPr>
          <w:rFonts w:cs="Times New Roman"/>
          <w:szCs w:val="24"/>
        </w:rPr>
        <w:t>niu</w:t>
      </w:r>
      <w:r w:rsidRPr="00EE4020">
        <w:rPr>
          <w:rFonts w:cs="Times New Roman"/>
          <w:szCs w:val="24"/>
        </w:rPr>
        <w:t xml:space="preserve"> </w:t>
      </w:r>
      <w:r w:rsidR="00E25AAA" w:rsidRPr="00EE4020">
        <w:rPr>
          <w:rFonts w:cs="Times New Roman"/>
          <w:szCs w:val="24"/>
        </w:rPr>
        <w:t xml:space="preserve">ir aplinkosaugos </w:t>
      </w:r>
      <w:r w:rsidRPr="00EE4020">
        <w:rPr>
          <w:rFonts w:cs="Times New Roman"/>
          <w:szCs w:val="24"/>
        </w:rPr>
        <w:t>atžvilgiu pagrindžiami investavimo tikslai, nurodom</w:t>
      </w:r>
      <w:r w:rsidR="00E25AAA" w:rsidRPr="00EE4020">
        <w:rPr>
          <w:rFonts w:cs="Times New Roman"/>
          <w:szCs w:val="24"/>
        </w:rPr>
        <w:t>i</w:t>
      </w:r>
      <w:r w:rsidRPr="00EE4020">
        <w:rPr>
          <w:rFonts w:cs="Times New Roman"/>
          <w:szCs w:val="24"/>
        </w:rPr>
        <w:t xml:space="preserve"> projekt</w:t>
      </w:r>
      <w:r w:rsidR="00E25AAA" w:rsidRPr="00EE4020">
        <w:rPr>
          <w:rFonts w:cs="Times New Roman"/>
          <w:szCs w:val="24"/>
        </w:rPr>
        <w:t>e</w:t>
      </w:r>
      <w:r w:rsidRPr="00EE4020">
        <w:rPr>
          <w:rFonts w:cs="Times New Roman"/>
          <w:szCs w:val="24"/>
        </w:rPr>
        <w:t xml:space="preserve"> </w:t>
      </w:r>
      <w:r w:rsidR="00E25AAA" w:rsidRPr="00EE4020">
        <w:rPr>
          <w:rFonts w:cs="Times New Roman"/>
          <w:szCs w:val="24"/>
        </w:rPr>
        <w:t xml:space="preserve">numatytoms investicijoms atlikti </w:t>
      </w:r>
      <w:r w:rsidRPr="00EE4020">
        <w:rPr>
          <w:rFonts w:cs="Times New Roman"/>
          <w:szCs w:val="24"/>
        </w:rPr>
        <w:t>reikaling</w:t>
      </w:r>
      <w:r w:rsidR="00E25AAA" w:rsidRPr="00EE4020">
        <w:rPr>
          <w:rFonts w:cs="Times New Roman"/>
          <w:szCs w:val="24"/>
        </w:rPr>
        <w:t xml:space="preserve">i ištekliai </w:t>
      </w:r>
      <w:r w:rsidRPr="00EE4020">
        <w:rPr>
          <w:rFonts w:cs="Times New Roman"/>
          <w:szCs w:val="24"/>
        </w:rPr>
        <w:t xml:space="preserve"> ir terminai.</w:t>
      </w:r>
    </w:p>
    <w:p w:rsidR="00C952A0" w:rsidRPr="00EE4020" w:rsidRDefault="003B4007"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4</w:t>
      </w:r>
      <w:r w:rsidR="00C952A0" w:rsidRPr="00EE4020">
        <w:rPr>
          <w:rFonts w:ascii="Times New Roman" w:hAnsi="Times New Roman"/>
          <w:sz w:val="24"/>
          <w:szCs w:val="24"/>
          <w:lang w:val="lt-LT"/>
        </w:rPr>
        <w:t xml:space="preserve">. Kitos šiose </w:t>
      </w:r>
      <w:r w:rsidR="008F2E9E" w:rsidRPr="00EE4020">
        <w:rPr>
          <w:rFonts w:ascii="Times New Roman" w:hAnsi="Times New Roman"/>
          <w:sz w:val="24"/>
          <w:szCs w:val="24"/>
          <w:lang w:val="lt-LT"/>
        </w:rPr>
        <w:t>T</w:t>
      </w:r>
      <w:r w:rsidR="00C952A0" w:rsidRPr="00EE4020">
        <w:rPr>
          <w:rFonts w:ascii="Times New Roman" w:hAnsi="Times New Roman"/>
          <w:sz w:val="24"/>
          <w:szCs w:val="24"/>
          <w:lang w:val="lt-LT"/>
        </w:rPr>
        <w:t>aisyklėse vartojamos sąvokos apibrėžt</w:t>
      </w:r>
      <w:r w:rsidR="00887555" w:rsidRPr="00EE4020">
        <w:rPr>
          <w:rFonts w:ascii="Times New Roman" w:hAnsi="Times New Roman"/>
          <w:sz w:val="24"/>
          <w:szCs w:val="24"/>
          <w:lang w:val="lt-LT"/>
        </w:rPr>
        <w:t>os</w:t>
      </w:r>
      <w:r w:rsidR="00C952A0" w:rsidRPr="00EE4020">
        <w:rPr>
          <w:rFonts w:ascii="Times New Roman" w:hAnsi="Times New Roman"/>
          <w:sz w:val="24"/>
          <w:szCs w:val="24"/>
          <w:lang w:val="lt-LT"/>
        </w:rPr>
        <w:t xml:space="preserve"> Programoje, </w:t>
      </w:r>
      <w:r w:rsidR="00491240" w:rsidRPr="00EE4020">
        <w:rPr>
          <w:rFonts w:ascii="Times New Roman" w:hAnsi="Times New Roman"/>
          <w:sz w:val="24"/>
          <w:szCs w:val="24"/>
          <w:lang w:val="lt-LT"/>
        </w:rPr>
        <w:t>Administravimo taisyklėse ir kituose</w:t>
      </w:r>
      <w:r w:rsidR="00C952A0" w:rsidRPr="00EE4020">
        <w:rPr>
          <w:rFonts w:ascii="Times New Roman" w:hAnsi="Times New Roman"/>
          <w:sz w:val="24"/>
          <w:szCs w:val="24"/>
          <w:lang w:val="lt-LT"/>
        </w:rPr>
        <w:t xml:space="preserve"> teisės aktuose.</w:t>
      </w:r>
    </w:p>
    <w:p w:rsidR="00C952A0" w:rsidRPr="00EE4020" w:rsidRDefault="00C952A0" w:rsidP="00EE4020">
      <w:pPr>
        <w:spacing w:line="360" w:lineRule="auto"/>
        <w:ind w:firstLine="1298"/>
        <w:jc w:val="center"/>
        <w:rPr>
          <w:rFonts w:cs="Times New Roman"/>
          <w:szCs w:val="24"/>
        </w:rPr>
      </w:pPr>
    </w:p>
    <w:p w:rsidR="00C952A0" w:rsidRPr="00EE4020" w:rsidRDefault="00C952A0" w:rsidP="00EE4020">
      <w:pPr>
        <w:pStyle w:val="CentrBold"/>
        <w:spacing w:line="360" w:lineRule="auto"/>
        <w:rPr>
          <w:sz w:val="24"/>
          <w:szCs w:val="24"/>
        </w:rPr>
      </w:pPr>
      <w:r w:rsidRPr="00EE4020">
        <w:rPr>
          <w:sz w:val="24"/>
          <w:szCs w:val="24"/>
        </w:rPr>
        <w:t>III. prioritetai, tikslinės sritys ir kompleksiniai TIKSLAI</w:t>
      </w:r>
    </w:p>
    <w:p w:rsidR="00C952A0" w:rsidRPr="00EE4020" w:rsidRDefault="00C952A0" w:rsidP="00EE4020">
      <w:pPr>
        <w:pStyle w:val="BodyText1"/>
        <w:spacing w:line="360" w:lineRule="auto"/>
        <w:ind w:firstLine="1298"/>
        <w:rPr>
          <w:rFonts w:ascii="Times New Roman" w:hAnsi="Times New Roman"/>
          <w:sz w:val="24"/>
          <w:szCs w:val="24"/>
          <w:lang w:val="lt-LT"/>
        </w:rPr>
      </w:pPr>
    </w:p>
    <w:p w:rsidR="00C952A0" w:rsidRPr="00EE4020" w:rsidRDefault="00451057" w:rsidP="00EE4020">
      <w:pPr>
        <w:autoSpaceDE w:val="0"/>
        <w:autoSpaceDN w:val="0"/>
        <w:adjustRightInd w:val="0"/>
        <w:spacing w:after="0" w:line="360" w:lineRule="auto"/>
        <w:ind w:firstLine="1298"/>
        <w:jc w:val="both"/>
        <w:rPr>
          <w:rFonts w:cs="Times New Roman"/>
          <w:bCs/>
          <w:szCs w:val="24"/>
        </w:rPr>
      </w:pPr>
      <w:r w:rsidRPr="00EE4020">
        <w:rPr>
          <w:rFonts w:cs="Times New Roman"/>
          <w:szCs w:val="24"/>
        </w:rPr>
        <w:t>5</w:t>
      </w:r>
      <w:r w:rsidR="00C952A0" w:rsidRPr="00EE4020">
        <w:rPr>
          <w:rFonts w:cs="Times New Roman"/>
          <w:szCs w:val="24"/>
        </w:rPr>
        <w:t xml:space="preserve">. </w:t>
      </w:r>
      <w:r w:rsidR="002B10DA" w:rsidRPr="00EE4020">
        <w:rPr>
          <w:rFonts w:cs="Times New Roman"/>
          <w:bCs/>
          <w:spacing w:val="-2"/>
          <w:szCs w:val="24"/>
        </w:rPr>
        <w:t>P</w:t>
      </w:r>
      <w:r w:rsidR="002B10DA" w:rsidRPr="00EE4020">
        <w:rPr>
          <w:rFonts w:cs="Times New Roman"/>
          <w:szCs w:val="24"/>
        </w:rPr>
        <w:t xml:space="preserve">riemonės </w:t>
      </w:r>
      <w:r w:rsidR="00CF05AE" w:rsidRPr="00EE4020">
        <w:rPr>
          <w:rFonts w:cs="Times New Roman"/>
          <w:szCs w:val="24"/>
        </w:rPr>
        <w:t xml:space="preserve">„Ūkio ir verslo plėtra“ veiklos „Parama biodujų gamybai iš </w:t>
      </w:r>
      <w:r w:rsidR="0090147F" w:rsidRPr="00EE4020">
        <w:rPr>
          <w:rFonts w:cs="Times New Roman"/>
          <w:szCs w:val="24"/>
        </w:rPr>
        <w:t>žemės ūkio ir kitų atliekų</w:t>
      </w:r>
      <w:r w:rsidR="00CF05AE" w:rsidRPr="00EE4020">
        <w:rPr>
          <w:rFonts w:cs="Times New Roman"/>
          <w:szCs w:val="24"/>
        </w:rPr>
        <w:t>“ (toliau – priemonės veikla</w:t>
      </w:r>
      <w:r w:rsidR="002B10DA" w:rsidRPr="00EE4020">
        <w:rPr>
          <w:rFonts w:cs="Times New Roman"/>
          <w:szCs w:val="24"/>
        </w:rPr>
        <w:t xml:space="preserve">) </w:t>
      </w:r>
      <w:r w:rsidR="00CF05AE" w:rsidRPr="00EE4020">
        <w:rPr>
          <w:rFonts w:cs="Times New Roman"/>
          <w:bCs/>
          <w:szCs w:val="24"/>
        </w:rPr>
        <w:t>p</w:t>
      </w:r>
      <w:r w:rsidR="00C952A0" w:rsidRPr="00EE4020">
        <w:rPr>
          <w:rFonts w:cs="Times New Roman"/>
          <w:bCs/>
          <w:szCs w:val="24"/>
        </w:rPr>
        <w:t>rioritetai:</w:t>
      </w:r>
    </w:p>
    <w:p w:rsidR="00C952A0" w:rsidRPr="00EE4020" w:rsidRDefault="00451057" w:rsidP="00EE4020">
      <w:pPr>
        <w:autoSpaceDE w:val="0"/>
        <w:autoSpaceDN w:val="0"/>
        <w:adjustRightInd w:val="0"/>
        <w:spacing w:after="0" w:line="360" w:lineRule="auto"/>
        <w:ind w:firstLine="1298"/>
        <w:jc w:val="both"/>
        <w:rPr>
          <w:rFonts w:cs="Times New Roman"/>
          <w:szCs w:val="24"/>
        </w:rPr>
      </w:pPr>
      <w:r w:rsidRPr="00EE4020">
        <w:rPr>
          <w:rFonts w:cs="Times New Roman"/>
          <w:bCs/>
          <w:szCs w:val="24"/>
        </w:rPr>
        <w:t>5</w:t>
      </w:r>
      <w:r w:rsidR="00C952A0" w:rsidRPr="00EE4020">
        <w:rPr>
          <w:rFonts w:cs="Times New Roman"/>
          <w:bCs/>
          <w:szCs w:val="24"/>
        </w:rPr>
        <w:t>.1. s</w:t>
      </w:r>
      <w:r w:rsidR="00C952A0" w:rsidRPr="00EE4020">
        <w:rPr>
          <w:rFonts w:cs="Times New Roman"/>
          <w:szCs w:val="24"/>
        </w:rPr>
        <w:t>katinti efektyvų išteklių naudojimą ir remti perėjimą prie klimato kaitai atsparios mažo anglies dioksido kiekio technologijų ekonomikos žemės ūkio, maisto ir miškininkystės sektoriuose;</w:t>
      </w:r>
    </w:p>
    <w:p w:rsidR="00C952A0" w:rsidRPr="00EE4020" w:rsidRDefault="00451057" w:rsidP="00EE4020">
      <w:pPr>
        <w:autoSpaceDE w:val="0"/>
        <w:autoSpaceDN w:val="0"/>
        <w:adjustRightInd w:val="0"/>
        <w:spacing w:after="0" w:line="360" w:lineRule="auto"/>
        <w:ind w:firstLine="1298"/>
        <w:jc w:val="both"/>
        <w:rPr>
          <w:rFonts w:cs="Times New Roman"/>
          <w:szCs w:val="24"/>
        </w:rPr>
      </w:pPr>
      <w:r w:rsidRPr="00EE4020">
        <w:rPr>
          <w:rFonts w:cs="Times New Roman"/>
          <w:szCs w:val="24"/>
        </w:rPr>
        <w:t>5</w:t>
      </w:r>
      <w:r w:rsidR="00C952A0" w:rsidRPr="00EE4020">
        <w:rPr>
          <w:rFonts w:cs="Times New Roman"/>
          <w:szCs w:val="24"/>
        </w:rPr>
        <w:t>.2. skatinti socialinę įtrauktį, skurdo mažinimą ir ekonominę plėtrą kaimo vietovėse.</w:t>
      </w:r>
    </w:p>
    <w:p w:rsidR="00C952A0" w:rsidRPr="00EE4020" w:rsidRDefault="00451057" w:rsidP="00EE4020">
      <w:pPr>
        <w:autoSpaceDE w:val="0"/>
        <w:autoSpaceDN w:val="0"/>
        <w:adjustRightInd w:val="0"/>
        <w:spacing w:after="0" w:line="360" w:lineRule="auto"/>
        <w:ind w:firstLine="1298"/>
        <w:jc w:val="both"/>
        <w:rPr>
          <w:rFonts w:cs="Times New Roman"/>
          <w:bCs/>
          <w:szCs w:val="24"/>
        </w:rPr>
      </w:pPr>
      <w:r w:rsidRPr="00EE4020">
        <w:rPr>
          <w:rFonts w:cs="Times New Roman"/>
          <w:bCs/>
          <w:szCs w:val="24"/>
        </w:rPr>
        <w:t>6</w:t>
      </w:r>
      <w:r w:rsidR="00C952A0" w:rsidRPr="00EE4020">
        <w:rPr>
          <w:rFonts w:cs="Times New Roman"/>
          <w:bCs/>
          <w:szCs w:val="24"/>
        </w:rPr>
        <w:t xml:space="preserve">. </w:t>
      </w:r>
      <w:r w:rsidR="00CF05AE" w:rsidRPr="00EE4020">
        <w:rPr>
          <w:rFonts w:cs="Times New Roman"/>
          <w:bCs/>
          <w:szCs w:val="24"/>
        </w:rPr>
        <w:t>Priemonės veiklos t</w:t>
      </w:r>
      <w:r w:rsidR="00C952A0" w:rsidRPr="00EE4020">
        <w:rPr>
          <w:rFonts w:cs="Times New Roman"/>
          <w:bCs/>
          <w:szCs w:val="24"/>
        </w:rPr>
        <w:t>ikslinės sritys:</w:t>
      </w:r>
    </w:p>
    <w:p w:rsidR="00C952A0" w:rsidRPr="00EE4020" w:rsidRDefault="00451057" w:rsidP="00EE4020">
      <w:pPr>
        <w:autoSpaceDE w:val="0"/>
        <w:autoSpaceDN w:val="0"/>
        <w:adjustRightInd w:val="0"/>
        <w:spacing w:after="0" w:line="360" w:lineRule="auto"/>
        <w:ind w:firstLine="1298"/>
        <w:jc w:val="both"/>
        <w:rPr>
          <w:rFonts w:cs="Times New Roman"/>
          <w:iCs/>
          <w:szCs w:val="24"/>
        </w:rPr>
      </w:pPr>
      <w:r w:rsidRPr="00EE4020">
        <w:rPr>
          <w:rFonts w:cs="Times New Roman"/>
          <w:bCs/>
          <w:szCs w:val="24"/>
        </w:rPr>
        <w:t>6</w:t>
      </w:r>
      <w:r w:rsidR="00C952A0" w:rsidRPr="00EE4020">
        <w:rPr>
          <w:rFonts w:cs="Times New Roman"/>
          <w:bCs/>
          <w:szCs w:val="24"/>
        </w:rPr>
        <w:t>.1.</w:t>
      </w:r>
      <w:r w:rsidR="00C952A0" w:rsidRPr="00EE4020">
        <w:rPr>
          <w:rFonts w:cs="Times New Roman"/>
          <w:iCs/>
          <w:szCs w:val="24"/>
        </w:rPr>
        <w:t xml:space="preserve"> atsinaujinančių energijos išteklių, šalutinių produktų, atliekų ir kitų nemaistinių žaliavų tiekimo bei naudojimo bioekonomikos tikslais palengvinimas;</w:t>
      </w:r>
    </w:p>
    <w:p w:rsidR="00C952A0" w:rsidRPr="00EE4020" w:rsidRDefault="00451057"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6</w:t>
      </w:r>
      <w:r w:rsidR="00C952A0" w:rsidRPr="00EE4020">
        <w:rPr>
          <w:rFonts w:ascii="Times New Roman" w:hAnsi="Times New Roman"/>
          <w:sz w:val="24"/>
          <w:szCs w:val="24"/>
          <w:lang w:val="lt-LT"/>
        </w:rPr>
        <w:t>.2. v</w:t>
      </w:r>
      <w:r w:rsidR="00C952A0" w:rsidRPr="00EE4020">
        <w:rPr>
          <w:rFonts w:ascii="Times New Roman" w:hAnsi="Times New Roman"/>
          <w:iCs/>
          <w:sz w:val="24"/>
          <w:szCs w:val="24"/>
          <w:lang w:val="lt-LT"/>
        </w:rPr>
        <w:t xml:space="preserve">eiklos įvairinimo, </w:t>
      </w:r>
      <w:r w:rsidR="00EF456E" w:rsidRPr="00EE4020">
        <w:rPr>
          <w:rFonts w:ascii="Times New Roman" w:hAnsi="Times New Roman"/>
          <w:iCs/>
          <w:sz w:val="24"/>
          <w:szCs w:val="24"/>
          <w:lang w:val="lt-LT"/>
        </w:rPr>
        <w:t xml:space="preserve">labai mažų ir </w:t>
      </w:r>
      <w:r w:rsidR="00C952A0" w:rsidRPr="00EE4020">
        <w:rPr>
          <w:rFonts w:ascii="Times New Roman" w:hAnsi="Times New Roman"/>
          <w:iCs/>
          <w:sz w:val="24"/>
          <w:szCs w:val="24"/>
          <w:lang w:val="lt-LT"/>
        </w:rPr>
        <w:t>mažų įmonių kūrimo ir plėtojimo, taip pat darbo vietų kūrimo lengvinimas</w:t>
      </w:r>
      <w:r w:rsidR="00C952A0" w:rsidRPr="00EE4020">
        <w:rPr>
          <w:rFonts w:ascii="Times New Roman" w:hAnsi="Times New Roman"/>
          <w:sz w:val="24"/>
          <w:szCs w:val="24"/>
          <w:lang w:val="lt-LT"/>
        </w:rPr>
        <w:t>.</w:t>
      </w:r>
    </w:p>
    <w:p w:rsidR="00C952A0" w:rsidRPr="00EE4020" w:rsidRDefault="00451057" w:rsidP="00EE4020">
      <w:pPr>
        <w:pStyle w:val="BodyText1"/>
        <w:spacing w:line="360" w:lineRule="auto"/>
        <w:ind w:firstLine="1298"/>
        <w:rPr>
          <w:rFonts w:ascii="Times New Roman" w:hAnsi="Times New Roman"/>
          <w:bCs/>
          <w:sz w:val="24"/>
          <w:szCs w:val="24"/>
          <w:lang w:val="lt-LT"/>
        </w:rPr>
      </w:pPr>
      <w:r w:rsidRPr="00EE4020">
        <w:rPr>
          <w:rFonts w:ascii="Times New Roman" w:hAnsi="Times New Roman"/>
          <w:sz w:val="24"/>
          <w:szCs w:val="24"/>
          <w:lang w:val="lt-LT"/>
        </w:rPr>
        <w:t>7</w:t>
      </w:r>
      <w:r w:rsidR="00C952A0" w:rsidRPr="00EE4020">
        <w:rPr>
          <w:rFonts w:ascii="Times New Roman" w:hAnsi="Times New Roman"/>
          <w:sz w:val="24"/>
          <w:szCs w:val="24"/>
          <w:lang w:val="lt-LT"/>
        </w:rPr>
        <w:t xml:space="preserve">. </w:t>
      </w:r>
      <w:r w:rsidR="00CF05AE" w:rsidRPr="00EE4020">
        <w:rPr>
          <w:rFonts w:ascii="Times New Roman" w:hAnsi="Times New Roman"/>
          <w:bCs/>
          <w:sz w:val="24"/>
          <w:szCs w:val="24"/>
          <w:lang w:val="lt-LT"/>
        </w:rPr>
        <w:t>Priemonės veiklos ko</w:t>
      </w:r>
      <w:r w:rsidR="00C952A0" w:rsidRPr="00EE4020">
        <w:rPr>
          <w:rFonts w:ascii="Times New Roman" w:hAnsi="Times New Roman"/>
          <w:bCs/>
          <w:sz w:val="24"/>
          <w:szCs w:val="24"/>
          <w:lang w:val="lt-LT"/>
        </w:rPr>
        <w:t>mpleksiniai tikslai:</w:t>
      </w:r>
    </w:p>
    <w:p w:rsidR="00C952A0" w:rsidRPr="00EE4020" w:rsidRDefault="00451057" w:rsidP="00EE4020">
      <w:pPr>
        <w:pStyle w:val="BodyText1"/>
        <w:spacing w:line="360" w:lineRule="auto"/>
        <w:ind w:firstLine="1298"/>
        <w:rPr>
          <w:rFonts w:ascii="Times New Roman" w:hAnsi="Times New Roman"/>
          <w:bCs/>
          <w:sz w:val="24"/>
          <w:szCs w:val="24"/>
          <w:lang w:val="lt-LT"/>
        </w:rPr>
      </w:pPr>
      <w:r w:rsidRPr="00EE4020">
        <w:rPr>
          <w:rFonts w:ascii="Times New Roman" w:hAnsi="Times New Roman"/>
          <w:bCs/>
          <w:sz w:val="24"/>
          <w:szCs w:val="24"/>
          <w:lang w:val="lt-LT"/>
        </w:rPr>
        <w:t>7</w:t>
      </w:r>
      <w:r w:rsidR="00C952A0" w:rsidRPr="00EE4020">
        <w:rPr>
          <w:rFonts w:ascii="Times New Roman" w:hAnsi="Times New Roman"/>
          <w:bCs/>
          <w:sz w:val="24"/>
          <w:szCs w:val="24"/>
          <w:lang w:val="lt-LT"/>
        </w:rPr>
        <w:t xml:space="preserve">.1. </w:t>
      </w:r>
      <w:r w:rsidR="00A51E8D" w:rsidRPr="00EE4020">
        <w:rPr>
          <w:rFonts w:ascii="Times New Roman" w:hAnsi="Times New Roman"/>
          <w:bCs/>
          <w:sz w:val="24"/>
          <w:szCs w:val="24"/>
          <w:lang w:val="lt-LT"/>
        </w:rPr>
        <w:t>a</w:t>
      </w:r>
      <w:r w:rsidR="00A51E8D" w:rsidRPr="00EE4020">
        <w:rPr>
          <w:rFonts w:ascii="Times New Roman" w:hAnsi="Times New Roman"/>
          <w:sz w:val="24"/>
          <w:szCs w:val="24"/>
          <w:lang w:val="lt-LT"/>
        </w:rPr>
        <w:t>plinkos išsaugojimas ir tvari plėtra</w:t>
      </w:r>
      <w:r w:rsidR="00DB5F73" w:rsidRPr="00EE4020">
        <w:rPr>
          <w:rFonts w:ascii="Times New Roman" w:hAnsi="Times New Roman"/>
          <w:sz w:val="24"/>
          <w:szCs w:val="24"/>
          <w:lang w:val="lt-LT"/>
        </w:rPr>
        <w:t>;</w:t>
      </w:r>
      <w:r w:rsidR="00A51E8D" w:rsidRPr="00EE4020" w:rsidDel="00A51E8D">
        <w:rPr>
          <w:rFonts w:ascii="Times New Roman" w:hAnsi="Times New Roman"/>
          <w:bCs/>
          <w:sz w:val="24"/>
          <w:szCs w:val="24"/>
          <w:lang w:val="lt-LT"/>
        </w:rPr>
        <w:t xml:space="preserve"> </w:t>
      </w:r>
    </w:p>
    <w:p w:rsidR="00C952A0" w:rsidRPr="00EE4020" w:rsidRDefault="00451057" w:rsidP="00EE4020">
      <w:pPr>
        <w:pStyle w:val="BodyText1"/>
        <w:spacing w:line="360" w:lineRule="auto"/>
        <w:ind w:firstLine="1298"/>
        <w:rPr>
          <w:rFonts w:ascii="Times New Roman" w:hAnsi="Times New Roman"/>
          <w:bCs/>
          <w:sz w:val="24"/>
          <w:szCs w:val="24"/>
          <w:lang w:val="lt-LT"/>
        </w:rPr>
      </w:pPr>
      <w:r w:rsidRPr="00EE4020">
        <w:rPr>
          <w:rFonts w:ascii="Times New Roman" w:hAnsi="Times New Roman"/>
          <w:bCs/>
          <w:sz w:val="24"/>
          <w:szCs w:val="24"/>
          <w:lang w:val="lt-LT"/>
        </w:rPr>
        <w:t>7</w:t>
      </w:r>
      <w:r w:rsidR="00C952A0" w:rsidRPr="00EE4020">
        <w:rPr>
          <w:rFonts w:ascii="Times New Roman" w:hAnsi="Times New Roman"/>
          <w:bCs/>
          <w:sz w:val="24"/>
          <w:szCs w:val="24"/>
          <w:lang w:val="lt-LT"/>
        </w:rPr>
        <w:t xml:space="preserve">.2. </w:t>
      </w:r>
      <w:r w:rsidR="00A51E8D" w:rsidRPr="00EE4020">
        <w:rPr>
          <w:rFonts w:ascii="Times New Roman" w:hAnsi="Times New Roman"/>
          <w:bCs/>
          <w:sz w:val="24"/>
          <w:szCs w:val="24"/>
          <w:lang w:val="lt-LT"/>
        </w:rPr>
        <w:t xml:space="preserve"> i</w:t>
      </w:r>
      <w:r w:rsidR="00A51E8D" w:rsidRPr="00EE4020">
        <w:rPr>
          <w:rFonts w:ascii="Times New Roman" w:hAnsi="Times New Roman"/>
          <w:sz w:val="24"/>
          <w:szCs w:val="24"/>
          <w:lang w:val="lt-LT"/>
        </w:rPr>
        <w:t>novacijų kūrimas, diegimas ir sklaida</w:t>
      </w:r>
      <w:r w:rsidR="00DB5F73" w:rsidRPr="00EE4020">
        <w:rPr>
          <w:rFonts w:ascii="Times New Roman" w:hAnsi="Times New Roman"/>
          <w:sz w:val="24"/>
          <w:szCs w:val="24"/>
          <w:lang w:val="lt-LT"/>
        </w:rPr>
        <w:t>;</w:t>
      </w:r>
      <w:r w:rsidR="00A51E8D" w:rsidRPr="00EE4020">
        <w:rPr>
          <w:rFonts w:ascii="Times New Roman" w:hAnsi="Times New Roman"/>
          <w:bCs/>
          <w:sz w:val="24"/>
          <w:szCs w:val="24"/>
          <w:lang w:val="lt-LT"/>
        </w:rPr>
        <w:t xml:space="preserve"> </w:t>
      </w:r>
    </w:p>
    <w:p w:rsidR="00EC7553" w:rsidRPr="00EE4020" w:rsidRDefault="00451057" w:rsidP="00EE4020">
      <w:pPr>
        <w:pStyle w:val="BodyText1"/>
        <w:spacing w:line="360" w:lineRule="auto"/>
        <w:ind w:firstLine="1298"/>
        <w:rPr>
          <w:rFonts w:ascii="Times New Roman" w:hAnsi="Times New Roman"/>
          <w:bCs/>
          <w:sz w:val="24"/>
          <w:szCs w:val="24"/>
          <w:lang w:val="lt-LT"/>
        </w:rPr>
      </w:pPr>
      <w:r w:rsidRPr="00EE4020">
        <w:rPr>
          <w:rFonts w:ascii="Times New Roman" w:hAnsi="Times New Roman"/>
          <w:bCs/>
          <w:sz w:val="24"/>
          <w:szCs w:val="24"/>
          <w:lang w:val="lt-LT"/>
        </w:rPr>
        <w:t>7</w:t>
      </w:r>
      <w:r w:rsidR="00C952A0" w:rsidRPr="00EE4020">
        <w:rPr>
          <w:rFonts w:ascii="Times New Roman" w:hAnsi="Times New Roman"/>
          <w:bCs/>
          <w:sz w:val="24"/>
          <w:szCs w:val="24"/>
          <w:lang w:val="lt-LT"/>
        </w:rPr>
        <w:t>.3. k</w:t>
      </w:r>
      <w:r w:rsidR="00C952A0" w:rsidRPr="00EE4020">
        <w:rPr>
          <w:rFonts w:ascii="Times New Roman" w:hAnsi="Times New Roman"/>
          <w:sz w:val="24"/>
          <w:szCs w:val="24"/>
          <w:lang w:val="lt-LT"/>
        </w:rPr>
        <w:t>limato kaitos švelninimas.</w:t>
      </w:r>
    </w:p>
    <w:p w:rsidR="00057283" w:rsidRPr="00EE4020" w:rsidRDefault="00057283" w:rsidP="00EE4020">
      <w:pPr>
        <w:pStyle w:val="CentrBold"/>
        <w:spacing w:line="360" w:lineRule="auto"/>
        <w:ind w:firstLine="1298"/>
        <w:rPr>
          <w:sz w:val="24"/>
          <w:szCs w:val="24"/>
        </w:rPr>
      </w:pPr>
    </w:p>
    <w:p w:rsidR="00C952A0" w:rsidRPr="00EE4020" w:rsidRDefault="00C952A0" w:rsidP="00EE4020">
      <w:pPr>
        <w:pStyle w:val="CentrBold"/>
        <w:spacing w:line="360" w:lineRule="auto"/>
        <w:rPr>
          <w:sz w:val="24"/>
          <w:szCs w:val="24"/>
        </w:rPr>
      </w:pPr>
      <w:r w:rsidRPr="00EE4020">
        <w:rPr>
          <w:sz w:val="24"/>
          <w:szCs w:val="24"/>
        </w:rPr>
        <w:t>IV. REMIAMA VEIKLA</w:t>
      </w:r>
    </w:p>
    <w:p w:rsidR="00C952A0" w:rsidRPr="00EE4020" w:rsidRDefault="00C952A0" w:rsidP="00EE4020">
      <w:pPr>
        <w:pStyle w:val="BodyText1"/>
        <w:spacing w:line="360" w:lineRule="auto"/>
        <w:ind w:firstLine="1298"/>
        <w:rPr>
          <w:rFonts w:ascii="Times New Roman" w:hAnsi="Times New Roman"/>
          <w:sz w:val="24"/>
          <w:szCs w:val="24"/>
          <w:lang w:val="lt-LT"/>
        </w:rPr>
      </w:pPr>
    </w:p>
    <w:p w:rsidR="00CF05AE" w:rsidRPr="00EE4020" w:rsidRDefault="00451057" w:rsidP="00EE4020">
      <w:pPr>
        <w:spacing w:after="0" w:line="360" w:lineRule="auto"/>
        <w:ind w:firstLine="1298"/>
        <w:jc w:val="both"/>
        <w:rPr>
          <w:rFonts w:cs="Times New Roman"/>
          <w:szCs w:val="24"/>
        </w:rPr>
      </w:pPr>
      <w:r w:rsidRPr="00EE4020">
        <w:rPr>
          <w:rFonts w:cs="Times New Roman"/>
          <w:szCs w:val="24"/>
        </w:rPr>
        <w:t>8</w:t>
      </w:r>
      <w:r w:rsidR="00C952A0" w:rsidRPr="00EE4020">
        <w:rPr>
          <w:rFonts w:cs="Times New Roman"/>
          <w:szCs w:val="24"/>
        </w:rPr>
        <w:t xml:space="preserve">. </w:t>
      </w:r>
      <w:r w:rsidR="00CF05AE" w:rsidRPr="00EE4020">
        <w:rPr>
          <w:rFonts w:cs="Times New Roman"/>
          <w:szCs w:val="24"/>
        </w:rPr>
        <w:t>Pagal priemonės veiklą remiama:</w:t>
      </w:r>
    </w:p>
    <w:p w:rsidR="006A0406" w:rsidRPr="00EE4020" w:rsidRDefault="00451057" w:rsidP="00EE4020">
      <w:pPr>
        <w:spacing w:after="0" w:line="360" w:lineRule="auto"/>
        <w:ind w:firstLine="1298"/>
        <w:jc w:val="both"/>
        <w:rPr>
          <w:rFonts w:cs="Times New Roman"/>
          <w:spacing w:val="-2"/>
          <w:szCs w:val="24"/>
        </w:rPr>
      </w:pPr>
      <w:r w:rsidRPr="00EE4020">
        <w:rPr>
          <w:rFonts w:cs="Times New Roman"/>
          <w:szCs w:val="24"/>
        </w:rPr>
        <w:t>8</w:t>
      </w:r>
      <w:r w:rsidR="00CF05AE" w:rsidRPr="00EE4020">
        <w:rPr>
          <w:rFonts w:cs="Times New Roman"/>
          <w:szCs w:val="24"/>
        </w:rPr>
        <w:t>.1. b</w:t>
      </w:r>
      <w:r w:rsidR="00C952A0" w:rsidRPr="00EE4020">
        <w:rPr>
          <w:rFonts w:cs="Times New Roman"/>
          <w:szCs w:val="24"/>
        </w:rPr>
        <w:t xml:space="preserve">iodujų </w:t>
      </w:r>
      <w:r w:rsidR="00E273FC" w:rsidRPr="00EE4020">
        <w:rPr>
          <w:rFonts w:cs="Times New Roman"/>
          <w:szCs w:val="24"/>
        </w:rPr>
        <w:t xml:space="preserve"> </w:t>
      </w:r>
      <w:r w:rsidR="00C952A0" w:rsidRPr="00EE4020">
        <w:rPr>
          <w:rFonts w:cs="Times New Roman"/>
          <w:szCs w:val="24"/>
        </w:rPr>
        <w:t>gamyba</w:t>
      </w:r>
      <w:r w:rsidR="009661D3" w:rsidRPr="00EE4020">
        <w:rPr>
          <w:rFonts w:cs="Times New Roman"/>
          <w:szCs w:val="24"/>
        </w:rPr>
        <w:t xml:space="preserve"> </w:t>
      </w:r>
      <w:r w:rsidR="00C952A0" w:rsidRPr="00EE4020">
        <w:rPr>
          <w:rFonts w:cs="Times New Roman"/>
          <w:szCs w:val="24"/>
        </w:rPr>
        <w:t xml:space="preserve">iš gyvulių, paukščių mėšlo </w:t>
      </w:r>
      <w:r w:rsidR="00983B13" w:rsidRPr="00EE4020">
        <w:rPr>
          <w:rFonts w:cs="Times New Roman"/>
          <w:szCs w:val="24"/>
        </w:rPr>
        <w:t xml:space="preserve"> </w:t>
      </w:r>
      <w:r w:rsidR="00312650" w:rsidRPr="00EE4020">
        <w:rPr>
          <w:rFonts w:cs="Times New Roman"/>
          <w:szCs w:val="24"/>
        </w:rPr>
        <w:t xml:space="preserve">bei </w:t>
      </w:r>
      <w:r w:rsidR="00C952A0" w:rsidRPr="00EE4020">
        <w:rPr>
          <w:rFonts w:cs="Times New Roman"/>
          <w:szCs w:val="24"/>
        </w:rPr>
        <w:t>kitų biologiškai skaidžių atliekų</w:t>
      </w:r>
      <w:r w:rsidR="00CF384D" w:rsidRPr="00EE4020">
        <w:rPr>
          <w:rFonts w:cs="Times New Roman"/>
          <w:szCs w:val="24"/>
        </w:rPr>
        <w:t xml:space="preserve">, atitinkanti </w:t>
      </w:r>
      <w:r w:rsidR="00210F6E" w:rsidRPr="00EE4020">
        <w:rPr>
          <w:rFonts w:cs="Times New Roman"/>
          <w:spacing w:val="-2"/>
          <w:szCs w:val="24"/>
        </w:rPr>
        <w:t xml:space="preserve">Reglamento (ES) Nr. 651/2014 </w:t>
      </w:r>
      <w:r w:rsidR="00210F6E" w:rsidRPr="00EE4020">
        <w:rPr>
          <w:rFonts w:cs="Times New Roman"/>
          <w:bCs/>
          <w:szCs w:val="24"/>
          <w:lang w:eastAsia="lt-LT"/>
        </w:rPr>
        <w:t>36 str. 2 p. b) papunkčio ir 5</w:t>
      </w:r>
      <w:r w:rsidR="00210F6E" w:rsidRPr="00EE4020">
        <w:rPr>
          <w:rFonts w:cs="Times New Roman"/>
          <w:spacing w:val="-2"/>
          <w:szCs w:val="24"/>
        </w:rPr>
        <w:t xml:space="preserve"> p. a) papunkčio reikalavimus</w:t>
      </w:r>
      <w:r w:rsidR="003926BA" w:rsidRPr="00EE4020">
        <w:rPr>
          <w:rFonts w:cs="Times New Roman"/>
          <w:spacing w:val="-2"/>
          <w:szCs w:val="24"/>
        </w:rPr>
        <w:t>;</w:t>
      </w:r>
    </w:p>
    <w:p w:rsidR="006A0406" w:rsidRPr="00EE4020" w:rsidRDefault="006A0406" w:rsidP="00EE4020">
      <w:pPr>
        <w:spacing w:after="0" w:line="360" w:lineRule="auto"/>
        <w:ind w:firstLine="1298"/>
        <w:jc w:val="both"/>
        <w:rPr>
          <w:rFonts w:cs="Times New Roman"/>
          <w:szCs w:val="24"/>
        </w:rPr>
      </w:pPr>
      <w:r w:rsidRPr="00EE4020">
        <w:rPr>
          <w:rFonts w:cs="Times New Roman"/>
          <w:szCs w:val="24"/>
        </w:rPr>
        <w:t>8.2. biometano gamyba  ir suspaudimas, atitinkant</w:t>
      </w:r>
      <w:r w:rsidR="00BC583D" w:rsidRPr="00EE4020">
        <w:rPr>
          <w:rFonts w:cs="Times New Roman"/>
          <w:szCs w:val="24"/>
        </w:rPr>
        <w:t>ys</w:t>
      </w:r>
      <w:r w:rsidRPr="00EE4020">
        <w:rPr>
          <w:rFonts w:cs="Times New Roman"/>
          <w:szCs w:val="24"/>
        </w:rPr>
        <w:t xml:space="preserve"> </w:t>
      </w:r>
      <w:r w:rsidRPr="00EE4020">
        <w:rPr>
          <w:rFonts w:cs="Times New Roman"/>
          <w:spacing w:val="-2"/>
          <w:szCs w:val="24"/>
        </w:rPr>
        <w:t xml:space="preserve">Reglamento (ES) Nr. 651/2014 </w:t>
      </w:r>
      <w:r w:rsidRPr="00EE4020">
        <w:rPr>
          <w:rFonts w:cs="Times New Roman"/>
          <w:bCs/>
          <w:szCs w:val="24"/>
          <w:lang w:eastAsia="lt-LT"/>
        </w:rPr>
        <w:t>36 str. 2 p. b) papunkčio ir 5</w:t>
      </w:r>
      <w:r w:rsidRPr="00EE4020">
        <w:rPr>
          <w:rFonts w:cs="Times New Roman"/>
          <w:spacing w:val="-2"/>
          <w:szCs w:val="24"/>
        </w:rPr>
        <w:t xml:space="preserve"> p. a) papunkčio reikalavimus</w:t>
      </w:r>
      <w:r w:rsidRPr="00EE4020">
        <w:rPr>
          <w:rFonts w:cs="Times New Roman"/>
          <w:szCs w:val="24"/>
        </w:rPr>
        <w:t>;</w:t>
      </w:r>
    </w:p>
    <w:p w:rsidR="003926BA" w:rsidRPr="00EE4020" w:rsidRDefault="003926BA" w:rsidP="00EE4020">
      <w:pPr>
        <w:spacing w:after="0" w:line="360" w:lineRule="auto"/>
        <w:ind w:firstLine="1298"/>
        <w:jc w:val="both"/>
        <w:rPr>
          <w:rFonts w:cs="Times New Roman"/>
          <w:szCs w:val="24"/>
        </w:rPr>
      </w:pPr>
      <w:r w:rsidRPr="00EE4020">
        <w:rPr>
          <w:rFonts w:cs="Times New Roman"/>
          <w:szCs w:val="24"/>
        </w:rPr>
        <w:t>8.3.  šilumos</w:t>
      </w:r>
      <w:r w:rsidR="005103E4" w:rsidRPr="00EE4020">
        <w:rPr>
          <w:rFonts w:cs="Times New Roman"/>
          <w:szCs w:val="24"/>
        </w:rPr>
        <w:t xml:space="preserve"> ir</w:t>
      </w:r>
      <w:r w:rsidRPr="00EE4020">
        <w:rPr>
          <w:rFonts w:cs="Times New Roman"/>
          <w:szCs w:val="24"/>
        </w:rPr>
        <w:t xml:space="preserve"> elektros energijos gamyba biodujų  gamybos įrenginiuose, atitinkanti </w:t>
      </w:r>
      <w:r w:rsidRPr="00EE4020">
        <w:rPr>
          <w:rFonts w:cs="Times New Roman"/>
          <w:spacing w:val="-2"/>
          <w:szCs w:val="24"/>
        </w:rPr>
        <w:t>Reglamento (ES) Nr. 651/2014 41 str. 6 p. c) papunkčio reikalavimus</w:t>
      </w:r>
      <w:r w:rsidRPr="00EE4020">
        <w:rPr>
          <w:rFonts w:cs="Times New Roman"/>
          <w:szCs w:val="24"/>
        </w:rPr>
        <w:t>;</w:t>
      </w:r>
    </w:p>
    <w:p w:rsidR="00CF05AE" w:rsidRPr="00EE4020" w:rsidRDefault="006A0406" w:rsidP="00EE4020">
      <w:pPr>
        <w:spacing w:after="0" w:line="360" w:lineRule="auto"/>
        <w:ind w:firstLine="1298"/>
        <w:jc w:val="both"/>
        <w:rPr>
          <w:rFonts w:cs="Times New Roman"/>
          <w:szCs w:val="24"/>
        </w:rPr>
      </w:pPr>
      <w:r w:rsidRPr="00EE4020">
        <w:rPr>
          <w:rFonts w:cs="Times New Roman"/>
          <w:szCs w:val="24"/>
        </w:rPr>
        <w:lastRenderedPageBreak/>
        <w:t>8.</w:t>
      </w:r>
      <w:r w:rsidR="003926BA" w:rsidRPr="00EE4020">
        <w:rPr>
          <w:rFonts w:cs="Times New Roman"/>
          <w:szCs w:val="24"/>
        </w:rPr>
        <w:t>4</w:t>
      </w:r>
      <w:r w:rsidRPr="00EE4020">
        <w:rPr>
          <w:rFonts w:cs="Times New Roman"/>
          <w:szCs w:val="24"/>
        </w:rPr>
        <w:t>. degazuotojo</w:t>
      </w:r>
      <w:r w:rsidR="003926BA" w:rsidRPr="00EE4020">
        <w:rPr>
          <w:rFonts w:cs="Times New Roman"/>
          <w:szCs w:val="24"/>
        </w:rPr>
        <w:t xml:space="preserve"> substrato</w:t>
      </w:r>
      <w:r w:rsidR="005103E4" w:rsidRPr="00EE4020">
        <w:rPr>
          <w:rFonts w:cs="Times New Roman"/>
          <w:szCs w:val="24"/>
        </w:rPr>
        <w:t xml:space="preserve"> gamyba</w:t>
      </w:r>
      <w:r w:rsidR="003926BA" w:rsidRPr="00EE4020">
        <w:rPr>
          <w:rFonts w:cs="Times New Roman"/>
          <w:szCs w:val="24"/>
        </w:rPr>
        <w:t xml:space="preserve">, </w:t>
      </w:r>
      <w:r w:rsidRPr="00EE4020">
        <w:rPr>
          <w:rFonts w:cs="Times New Roman"/>
          <w:szCs w:val="24"/>
        </w:rPr>
        <w:t>atitinkanti</w:t>
      </w:r>
      <w:r w:rsidR="00B55C34" w:rsidRPr="00EE4020">
        <w:rPr>
          <w:rFonts w:cs="Times New Roman"/>
          <w:szCs w:val="24"/>
        </w:rPr>
        <w:t xml:space="preserve"> </w:t>
      </w:r>
      <w:r w:rsidRPr="00EE4020">
        <w:rPr>
          <w:rFonts w:cs="Times New Roman"/>
          <w:spacing w:val="-2"/>
          <w:szCs w:val="24"/>
        </w:rPr>
        <w:t xml:space="preserve">Reglamento (ES) </w:t>
      </w:r>
      <w:r w:rsidR="003926BA" w:rsidRPr="00EE4020">
        <w:rPr>
          <w:rFonts w:cs="Times New Roman"/>
          <w:spacing w:val="-2"/>
          <w:szCs w:val="24"/>
        </w:rPr>
        <w:t xml:space="preserve"> </w:t>
      </w:r>
      <w:r w:rsidRPr="00EE4020">
        <w:rPr>
          <w:rFonts w:cs="Times New Roman"/>
          <w:spacing w:val="-2"/>
          <w:szCs w:val="24"/>
        </w:rPr>
        <w:t xml:space="preserve">Nr. 651/2014 </w:t>
      </w:r>
      <w:r w:rsidRPr="00EE4020">
        <w:rPr>
          <w:rFonts w:cs="Times New Roman"/>
          <w:bCs/>
          <w:szCs w:val="24"/>
          <w:lang w:eastAsia="lt-LT"/>
        </w:rPr>
        <w:t>36 str. 2 p. b) papunkčio ir 5</w:t>
      </w:r>
      <w:r w:rsidRPr="00EE4020">
        <w:rPr>
          <w:rFonts w:cs="Times New Roman"/>
          <w:spacing w:val="-2"/>
          <w:szCs w:val="24"/>
        </w:rPr>
        <w:t xml:space="preserve"> p. a) papunkčio reikalavimus</w:t>
      </w:r>
      <w:r w:rsidR="00887555" w:rsidRPr="00EE4020">
        <w:rPr>
          <w:rFonts w:cs="Times New Roman"/>
          <w:spacing w:val="-2"/>
          <w:szCs w:val="24"/>
        </w:rPr>
        <w:t>.</w:t>
      </w:r>
      <w:r w:rsidRPr="00EE4020">
        <w:rPr>
          <w:rFonts w:cs="Times New Roman"/>
          <w:spacing w:val="-2"/>
          <w:szCs w:val="24"/>
        </w:rPr>
        <w:t xml:space="preserve">  </w:t>
      </w:r>
    </w:p>
    <w:p w:rsidR="009408E0" w:rsidRPr="00EE4020" w:rsidRDefault="00453FDB" w:rsidP="00EE4020">
      <w:pPr>
        <w:autoSpaceDE w:val="0"/>
        <w:autoSpaceDN w:val="0"/>
        <w:adjustRightInd w:val="0"/>
        <w:spacing w:after="0" w:line="360" w:lineRule="auto"/>
        <w:ind w:firstLine="1298"/>
        <w:jc w:val="both"/>
        <w:rPr>
          <w:rFonts w:cs="Times New Roman"/>
          <w:bCs/>
          <w:color w:val="000000"/>
          <w:szCs w:val="24"/>
        </w:rPr>
      </w:pPr>
      <w:r w:rsidRPr="00EE4020">
        <w:rPr>
          <w:rFonts w:cs="Times New Roman"/>
          <w:bCs/>
          <w:color w:val="000000"/>
          <w:szCs w:val="24"/>
        </w:rPr>
        <w:t xml:space="preserve">9.  Viename projekte gali būti remiamos kelios veiklos, tačiau 8.1 </w:t>
      </w:r>
      <w:r w:rsidR="00BC583D" w:rsidRPr="00EE4020">
        <w:rPr>
          <w:rFonts w:cs="Times New Roman"/>
          <w:bCs/>
          <w:color w:val="000000"/>
          <w:szCs w:val="24"/>
        </w:rPr>
        <w:t xml:space="preserve">papunktyje nurodyta veikla </w:t>
      </w:r>
      <w:r w:rsidRPr="00EE4020">
        <w:rPr>
          <w:rFonts w:cs="Times New Roman"/>
          <w:bCs/>
          <w:color w:val="000000"/>
          <w:szCs w:val="24"/>
        </w:rPr>
        <w:t>yra privaloma.</w:t>
      </w:r>
      <w:r w:rsidR="00EE08DD" w:rsidRPr="00EE4020">
        <w:rPr>
          <w:rFonts w:cs="Times New Roman"/>
          <w:bCs/>
          <w:color w:val="000000"/>
          <w:szCs w:val="24"/>
        </w:rPr>
        <w:tab/>
      </w:r>
    </w:p>
    <w:p w:rsidR="00D7092D" w:rsidRPr="00EE4020" w:rsidRDefault="00D7092D" w:rsidP="00EE4020">
      <w:pPr>
        <w:autoSpaceDE w:val="0"/>
        <w:autoSpaceDN w:val="0"/>
        <w:adjustRightInd w:val="0"/>
        <w:spacing w:line="360" w:lineRule="auto"/>
        <w:ind w:firstLine="1298"/>
        <w:jc w:val="center"/>
        <w:outlineLvl w:val="0"/>
        <w:rPr>
          <w:rFonts w:cs="Times New Roman"/>
          <w:b/>
          <w:bCs/>
          <w:color w:val="000000"/>
          <w:szCs w:val="24"/>
        </w:rPr>
      </w:pPr>
    </w:p>
    <w:p w:rsidR="00C952A0" w:rsidRPr="00EE4020" w:rsidRDefault="00C952A0" w:rsidP="00EE4020">
      <w:pPr>
        <w:autoSpaceDE w:val="0"/>
        <w:autoSpaceDN w:val="0"/>
        <w:adjustRightInd w:val="0"/>
        <w:spacing w:line="360" w:lineRule="auto"/>
        <w:jc w:val="center"/>
        <w:outlineLvl w:val="0"/>
        <w:rPr>
          <w:rFonts w:cs="Times New Roman"/>
          <w:b/>
          <w:bCs/>
          <w:color w:val="000000"/>
          <w:szCs w:val="24"/>
        </w:rPr>
      </w:pPr>
      <w:r w:rsidRPr="00EE4020">
        <w:rPr>
          <w:rFonts w:cs="Times New Roman"/>
          <w:b/>
          <w:bCs/>
          <w:color w:val="000000"/>
          <w:szCs w:val="24"/>
        </w:rPr>
        <w:t xml:space="preserve">V. </w:t>
      </w:r>
      <w:r w:rsidR="00347195" w:rsidRPr="00EE4020">
        <w:rPr>
          <w:rFonts w:cs="Times New Roman"/>
          <w:b/>
          <w:bCs/>
          <w:color w:val="000000"/>
          <w:szCs w:val="24"/>
        </w:rPr>
        <w:t xml:space="preserve">GALIMI </w:t>
      </w:r>
      <w:r w:rsidR="006A7382" w:rsidRPr="00EE4020">
        <w:rPr>
          <w:rFonts w:cs="Times New Roman"/>
          <w:b/>
          <w:bCs/>
          <w:color w:val="000000"/>
          <w:szCs w:val="24"/>
        </w:rPr>
        <w:t>PAREIŠKĖJAI</w:t>
      </w:r>
    </w:p>
    <w:p w:rsidR="00C952A0" w:rsidRPr="00EE4020" w:rsidRDefault="00C952A0" w:rsidP="00EE4020">
      <w:pPr>
        <w:pStyle w:val="num1Diagrama"/>
        <w:numPr>
          <w:ilvl w:val="0"/>
          <w:numId w:val="0"/>
        </w:numPr>
        <w:tabs>
          <w:tab w:val="left" w:pos="900"/>
          <w:tab w:val="num" w:pos="1080"/>
        </w:tabs>
        <w:spacing w:line="360" w:lineRule="auto"/>
        <w:ind w:firstLine="1298"/>
        <w:rPr>
          <w:sz w:val="24"/>
          <w:szCs w:val="24"/>
          <w:lang w:val="lt-LT"/>
        </w:rPr>
      </w:pPr>
    </w:p>
    <w:p w:rsidR="00727EBD" w:rsidRPr="00EE4020" w:rsidRDefault="006A0406" w:rsidP="00EE4020">
      <w:pPr>
        <w:tabs>
          <w:tab w:val="left" w:pos="1080"/>
        </w:tabs>
        <w:spacing w:after="0" w:line="360" w:lineRule="auto"/>
        <w:ind w:firstLine="1298"/>
        <w:jc w:val="both"/>
        <w:rPr>
          <w:rFonts w:cs="Times New Roman"/>
          <w:szCs w:val="24"/>
        </w:rPr>
      </w:pPr>
      <w:r w:rsidRPr="00EE4020">
        <w:rPr>
          <w:rFonts w:cs="Times New Roman"/>
          <w:szCs w:val="24"/>
        </w:rPr>
        <w:t>10</w:t>
      </w:r>
      <w:r w:rsidR="00C952A0" w:rsidRPr="00EE4020">
        <w:rPr>
          <w:rFonts w:cs="Times New Roman"/>
          <w:szCs w:val="24"/>
        </w:rPr>
        <w:t>. Paramos gali kreiptis</w:t>
      </w:r>
      <w:r w:rsidR="005649BD" w:rsidRPr="00EE4020">
        <w:rPr>
          <w:rFonts w:cs="Times New Roman"/>
          <w:szCs w:val="24"/>
        </w:rPr>
        <w:t xml:space="preserve"> šie pareiškėjai</w:t>
      </w:r>
      <w:r w:rsidR="00727EBD" w:rsidRPr="00EE4020">
        <w:rPr>
          <w:rFonts w:cs="Times New Roman"/>
          <w:szCs w:val="24"/>
        </w:rPr>
        <w:t>:</w:t>
      </w:r>
    </w:p>
    <w:p w:rsidR="00727EBD" w:rsidRPr="00EE4020" w:rsidRDefault="00F868B9" w:rsidP="00EE4020">
      <w:pPr>
        <w:tabs>
          <w:tab w:val="left" w:pos="1080"/>
        </w:tabs>
        <w:spacing w:after="0" w:line="360" w:lineRule="auto"/>
        <w:ind w:firstLine="1298"/>
        <w:jc w:val="both"/>
        <w:rPr>
          <w:rFonts w:cs="Times New Roman"/>
          <w:szCs w:val="24"/>
        </w:rPr>
      </w:pPr>
      <w:r w:rsidRPr="00EE4020">
        <w:rPr>
          <w:rFonts w:cs="Times New Roman"/>
          <w:szCs w:val="24"/>
        </w:rPr>
        <w:t>10</w:t>
      </w:r>
      <w:r w:rsidR="00727EBD" w:rsidRPr="00EE4020">
        <w:rPr>
          <w:rFonts w:cs="Times New Roman"/>
          <w:szCs w:val="24"/>
        </w:rPr>
        <w:t>.1.</w:t>
      </w:r>
      <w:r w:rsidR="00C952A0" w:rsidRPr="00EE4020">
        <w:rPr>
          <w:rFonts w:cs="Times New Roman"/>
          <w:szCs w:val="24"/>
        </w:rPr>
        <w:t xml:space="preserve"> </w:t>
      </w:r>
      <w:r w:rsidR="004D667B" w:rsidRPr="00EE4020">
        <w:rPr>
          <w:rFonts w:cs="Times New Roman"/>
          <w:szCs w:val="24"/>
        </w:rPr>
        <w:t>ūkininka</w:t>
      </w:r>
      <w:r w:rsidR="00DB5F73" w:rsidRPr="00EE4020">
        <w:rPr>
          <w:rFonts w:cs="Times New Roman"/>
          <w:szCs w:val="24"/>
        </w:rPr>
        <w:t>i</w:t>
      </w:r>
      <w:r w:rsidR="004D667B" w:rsidRPr="00EE4020">
        <w:rPr>
          <w:rFonts w:cs="Times New Roman"/>
          <w:szCs w:val="24"/>
        </w:rPr>
        <w:t>,</w:t>
      </w:r>
      <w:r w:rsidR="00C952A0" w:rsidRPr="00EE4020">
        <w:rPr>
          <w:rFonts w:cs="Times New Roman"/>
          <w:szCs w:val="24"/>
        </w:rPr>
        <w:t xml:space="preserve"> </w:t>
      </w:r>
      <w:r w:rsidR="00347195" w:rsidRPr="00EE4020">
        <w:rPr>
          <w:rFonts w:cs="Times New Roman"/>
          <w:spacing w:val="-4"/>
          <w:szCs w:val="24"/>
        </w:rPr>
        <w:t>nustatyta tvarka įregistravę valdą</w:t>
      </w:r>
      <w:r w:rsidR="00A12535" w:rsidRPr="00EE4020">
        <w:rPr>
          <w:rFonts w:cs="Times New Roman"/>
          <w:szCs w:val="24"/>
        </w:rPr>
        <w:t xml:space="preserve">, </w:t>
      </w:r>
      <w:r w:rsidR="00286E15" w:rsidRPr="00EE4020">
        <w:rPr>
          <w:rFonts w:cs="Times New Roman"/>
          <w:szCs w:val="24"/>
        </w:rPr>
        <w:t xml:space="preserve">ne mažiau kaip </w:t>
      </w:r>
      <w:r w:rsidR="00286E15" w:rsidRPr="00EE4020">
        <w:rPr>
          <w:rFonts w:cs="Times New Roman"/>
          <w:szCs w:val="24"/>
          <w:lang w:eastAsia="lt-LT"/>
        </w:rPr>
        <w:t>1 metus iki paramos paraiškos pateikimo</w:t>
      </w:r>
      <w:r w:rsidR="00286E15" w:rsidRPr="00EE4020">
        <w:rPr>
          <w:rFonts w:cs="Times New Roman"/>
          <w:szCs w:val="24"/>
        </w:rPr>
        <w:t xml:space="preserve"> </w:t>
      </w:r>
      <w:r w:rsidR="00727EBD" w:rsidRPr="00EE4020">
        <w:rPr>
          <w:rFonts w:cs="Times New Roman"/>
          <w:szCs w:val="24"/>
        </w:rPr>
        <w:t>užsiimantys gyvulininkyste ir  (arba) paukštininkyste</w:t>
      </w:r>
      <w:r w:rsidR="00286E15" w:rsidRPr="00EE4020">
        <w:rPr>
          <w:rFonts w:cs="Times New Roman"/>
          <w:szCs w:val="24"/>
        </w:rPr>
        <w:t xml:space="preserve"> ir</w:t>
      </w:r>
      <w:r w:rsidR="00727EBD" w:rsidRPr="00EE4020">
        <w:rPr>
          <w:rFonts w:cs="Times New Roman"/>
          <w:szCs w:val="24"/>
        </w:rPr>
        <w:t xml:space="preserve"> kai ne mažiau kaip 50 proc. </w:t>
      </w:r>
      <w:r w:rsidR="00E151FD" w:rsidRPr="00EE4020">
        <w:rPr>
          <w:rFonts w:cs="Times New Roman"/>
          <w:szCs w:val="24"/>
        </w:rPr>
        <w:t xml:space="preserve">visų valdos </w:t>
      </w:r>
      <w:r w:rsidR="00727EBD" w:rsidRPr="00EE4020">
        <w:rPr>
          <w:rFonts w:cs="Times New Roman"/>
          <w:szCs w:val="24"/>
        </w:rPr>
        <w:t xml:space="preserve">pajamų gaunama iš šių veiklų,  </w:t>
      </w:r>
      <w:r w:rsidR="008A7490" w:rsidRPr="00EE4020">
        <w:rPr>
          <w:rFonts w:cs="Times New Roman"/>
          <w:szCs w:val="24"/>
        </w:rPr>
        <w:t>ir (</w:t>
      </w:r>
      <w:r w:rsidR="00727EBD" w:rsidRPr="00EE4020">
        <w:rPr>
          <w:rFonts w:cs="Times New Roman"/>
          <w:szCs w:val="24"/>
        </w:rPr>
        <w:t>arba</w:t>
      </w:r>
      <w:r w:rsidR="008A7490" w:rsidRPr="00EE4020">
        <w:rPr>
          <w:rFonts w:cs="Times New Roman"/>
          <w:szCs w:val="24"/>
        </w:rPr>
        <w:t>)</w:t>
      </w:r>
      <w:r w:rsidR="00727EBD" w:rsidRPr="00EE4020">
        <w:rPr>
          <w:rFonts w:cs="Times New Roman"/>
          <w:szCs w:val="24"/>
        </w:rPr>
        <w:t xml:space="preserve"> sudarę ilgalaikes </w:t>
      </w:r>
      <w:r w:rsidR="00BC691D" w:rsidRPr="00EE4020">
        <w:rPr>
          <w:rFonts w:cs="Times New Roman"/>
          <w:szCs w:val="24"/>
        </w:rPr>
        <w:t xml:space="preserve">ne trumpesnes kaip 10 metų trukmės </w:t>
      </w:r>
      <w:r w:rsidR="00064BFC" w:rsidRPr="00EE4020">
        <w:rPr>
          <w:rFonts w:cs="Times New Roman"/>
          <w:szCs w:val="24"/>
        </w:rPr>
        <w:t xml:space="preserve">nuo paraiškos pateikimo </w:t>
      </w:r>
      <w:r w:rsidR="00451057" w:rsidRPr="00EE4020">
        <w:rPr>
          <w:rFonts w:cs="Times New Roman"/>
          <w:szCs w:val="24"/>
        </w:rPr>
        <w:t xml:space="preserve">dienos </w:t>
      </w:r>
      <w:r w:rsidR="00727EBD" w:rsidRPr="00EE4020">
        <w:rPr>
          <w:rFonts w:cs="Times New Roman"/>
          <w:szCs w:val="24"/>
        </w:rPr>
        <w:t xml:space="preserve">sutartis dėl gyvulių ar paukščių mėšlo  </w:t>
      </w:r>
      <w:r w:rsidR="00451057" w:rsidRPr="00EE4020">
        <w:rPr>
          <w:rFonts w:cs="Times New Roman"/>
          <w:szCs w:val="24"/>
        </w:rPr>
        <w:t xml:space="preserve">ir (arba) </w:t>
      </w:r>
      <w:r w:rsidR="00064BFC" w:rsidRPr="00EE4020">
        <w:rPr>
          <w:rFonts w:cs="Times New Roman"/>
          <w:szCs w:val="24"/>
        </w:rPr>
        <w:t>kitų biologiškai skaidžių atliekų tiekimo;</w:t>
      </w:r>
    </w:p>
    <w:p w:rsidR="00C815B6" w:rsidRPr="00EE4020" w:rsidRDefault="00F868B9" w:rsidP="00EE4020">
      <w:pPr>
        <w:tabs>
          <w:tab w:val="left" w:pos="1080"/>
        </w:tabs>
        <w:spacing w:after="0" w:line="360" w:lineRule="auto"/>
        <w:ind w:firstLine="1298"/>
        <w:jc w:val="both"/>
        <w:rPr>
          <w:rFonts w:cs="Times New Roman"/>
          <w:szCs w:val="24"/>
        </w:rPr>
      </w:pPr>
      <w:r w:rsidRPr="00EE4020">
        <w:rPr>
          <w:rFonts w:cs="Times New Roman"/>
          <w:szCs w:val="24"/>
        </w:rPr>
        <w:t>10</w:t>
      </w:r>
      <w:r w:rsidR="00727EBD" w:rsidRPr="00EE4020">
        <w:rPr>
          <w:rFonts w:cs="Times New Roman"/>
          <w:szCs w:val="24"/>
        </w:rPr>
        <w:t xml:space="preserve">.2. </w:t>
      </w:r>
      <w:r w:rsidR="00A12535" w:rsidRPr="00EE4020">
        <w:rPr>
          <w:rFonts w:cs="Times New Roman"/>
          <w:szCs w:val="24"/>
        </w:rPr>
        <w:t>veikian</w:t>
      </w:r>
      <w:r w:rsidR="00C81120" w:rsidRPr="00EE4020">
        <w:rPr>
          <w:rFonts w:cs="Times New Roman"/>
          <w:szCs w:val="24"/>
        </w:rPr>
        <w:t>čios</w:t>
      </w:r>
      <w:r w:rsidR="00A12535" w:rsidRPr="00EE4020">
        <w:rPr>
          <w:rFonts w:cs="Times New Roman"/>
          <w:szCs w:val="24"/>
        </w:rPr>
        <w:t xml:space="preserve"> ar naujai įsteigt</w:t>
      </w:r>
      <w:r w:rsidR="00C81120" w:rsidRPr="00EE4020">
        <w:rPr>
          <w:rFonts w:cs="Times New Roman"/>
          <w:szCs w:val="24"/>
        </w:rPr>
        <w:t>os</w:t>
      </w:r>
      <w:r w:rsidR="00A12535" w:rsidRPr="00EE4020">
        <w:rPr>
          <w:rFonts w:cs="Times New Roman"/>
          <w:szCs w:val="24"/>
        </w:rPr>
        <w:t xml:space="preserve"> labai maž</w:t>
      </w:r>
      <w:r w:rsidR="003B4007" w:rsidRPr="00EE4020">
        <w:rPr>
          <w:rFonts w:cs="Times New Roman"/>
          <w:szCs w:val="24"/>
        </w:rPr>
        <w:t>os</w:t>
      </w:r>
      <w:r w:rsidR="00A12535" w:rsidRPr="00EE4020">
        <w:rPr>
          <w:rFonts w:cs="Times New Roman"/>
          <w:szCs w:val="24"/>
        </w:rPr>
        <w:t xml:space="preserve"> arba maž</w:t>
      </w:r>
      <w:r w:rsidR="00C81120" w:rsidRPr="00EE4020">
        <w:rPr>
          <w:rFonts w:cs="Times New Roman"/>
          <w:szCs w:val="24"/>
        </w:rPr>
        <w:t>os</w:t>
      </w:r>
      <w:r w:rsidR="00A12535" w:rsidRPr="00EE4020">
        <w:rPr>
          <w:rFonts w:cs="Times New Roman"/>
          <w:szCs w:val="24"/>
        </w:rPr>
        <w:t xml:space="preserve"> įmon</w:t>
      </w:r>
      <w:r w:rsidR="00C81120" w:rsidRPr="00EE4020">
        <w:rPr>
          <w:rFonts w:cs="Times New Roman"/>
          <w:szCs w:val="24"/>
        </w:rPr>
        <w:t>ės</w:t>
      </w:r>
      <w:r w:rsidR="00347195" w:rsidRPr="00EE4020">
        <w:rPr>
          <w:rFonts w:cs="Times New Roman"/>
          <w:szCs w:val="24"/>
        </w:rPr>
        <w:t xml:space="preserve">, </w:t>
      </w:r>
      <w:r w:rsidR="00357743" w:rsidRPr="00EE4020">
        <w:rPr>
          <w:rFonts w:cs="Times New Roman"/>
          <w:spacing w:val="-4"/>
          <w:szCs w:val="24"/>
        </w:rPr>
        <w:t>nustatyta tvarka įregistrav</w:t>
      </w:r>
      <w:r w:rsidR="00C81120" w:rsidRPr="00EE4020">
        <w:rPr>
          <w:rFonts w:cs="Times New Roman"/>
          <w:spacing w:val="-4"/>
          <w:szCs w:val="24"/>
        </w:rPr>
        <w:t>usios</w:t>
      </w:r>
      <w:r w:rsidR="00357743" w:rsidRPr="00EE4020">
        <w:rPr>
          <w:rFonts w:cs="Times New Roman"/>
          <w:spacing w:val="-4"/>
          <w:szCs w:val="24"/>
        </w:rPr>
        <w:t xml:space="preserve"> valdą</w:t>
      </w:r>
      <w:r w:rsidR="00357743" w:rsidRPr="00EE4020">
        <w:rPr>
          <w:rFonts w:cs="Times New Roman"/>
          <w:szCs w:val="24"/>
        </w:rPr>
        <w:t xml:space="preserve">, </w:t>
      </w:r>
      <w:r w:rsidR="00736E90" w:rsidRPr="00EE4020">
        <w:rPr>
          <w:rFonts w:cs="Times New Roman"/>
          <w:szCs w:val="24"/>
        </w:rPr>
        <w:t xml:space="preserve">ne mažiau kaip </w:t>
      </w:r>
      <w:r w:rsidR="00736E90" w:rsidRPr="00EE4020">
        <w:rPr>
          <w:rFonts w:cs="Times New Roman"/>
          <w:szCs w:val="24"/>
          <w:lang w:eastAsia="lt-LT"/>
        </w:rPr>
        <w:t>1 metus iki paramos paraiškos pateikimo</w:t>
      </w:r>
      <w:r w:rsidR="00736E90" w:rsidRPr="00EE4020">
        <w:rPr>
          <w:rFonts w:cs="Times New Roman"/>
          <w:szCs w:val="24"/>
        </w:rPr>
        <w:t xml:space="preserve"> </w:t>
      </w:r>
      <w:r w:rsidR="00444034" w:rsidRPr="00EE4020">
        <w:rPr>
          <w:rFonts w:cs="Times New Roman"/>
          <w:szCs w:val="24"/>
        </w:rPr>
        <w:t>užsiiman</w:t>
      </w:r>
      <w:r w:rsidR="00C81120" w:rsidRPr="00EE4020">
        <w:rPr>
          <w:rFonts w:cs="Times New Roman"/>
          <w:szCs w:val="24"/>
        </w:rPr>
        <w:t>čios</w:t>
      </w:r>
      <w:r w:rsidR="00347195" w:rsidRPr="00EE4020">
        <w:rPr>
          <w:rFonts w:cs="Times New Roman"/>
          <w:szCs w:val="24"/>
        </w:rPr>
        <w:t xml:space="preserve"> </w:t>
      </w:r>
      <w:r w:rsidR="00A12535" w:rsidRPr="00EE4020">
        <w:rPr>
          <w:rFonts w:cs="Times New Roman"/>
          <w:szCs w:val="24"/>
        </w:rPr>
        <w:t xml:space="preserve">gyvulininkyste </w:t>
      </w:r>
      <w:r w:rsidR="00444034" w:rsidRPr="00EE4020">
        <w:rPr>
          <w:rFonts w:cs="Times New Roman"/>
          <w:szCs w:val="24"/>
        </w:rPr>
        <w:t xml:space="preserve">ir </w:t>
      </w:r>
      <w:r w:rsidR="00A12535" w:rsidRPr="00EE4020">
        <w:rPr>
          <w:rFonts w:cs="Times New Roman"/>
          <w:szCs w:val="24"/>
        </w:rPr>
        <w:t xml:space="preserve"> (arba) paukštininkyste</w:t>
      </w:r>
      <w:r w:rsidR="006D0D33" w:rsidRPr="00EE4020">
        <w:rPr>
          <w:rFonts w:cs="Times New Roman"/>
          <w:szCs w:val="24"/>
        </w:rPr>
        <w:t xml:space="preserve"> ir </w:t>
      </w:r>
      <w:r w:rsidR="00BC691D" w:rsidRPr="00EE4020">
        <w:rPr>
          <w:rFonts w:cs="Times New Roman"/>
          <w:szCs w:val="24"/>
        </w:rPr>
        <w:t xml:space="preserve"> kai </w:t>
      </w:r>
      <w:r w:rsidR="00A12535" w:rsidRPr="00EE4020">
        <w:rPr>
          <w:rFonts w:cs="Times New Roman"/>
          <w:szCs w:val="24"/>
        </w:rPr>
        <w:t xml:space="preserve"> </w:t>
      </w:r>
      <w:r w:rsidR="00BC691D" w:rsidRPr="00EE4020">
        <w:rPr>
          <w:rFonts w:cs="Times New Roman"/>
          <w:szCs w:val="24"/>
        </w:rPr>
        <w:t xml:space="preserve">ne mažiau kaip 50 proc. </w:t>
      </w:r>
      <w:r w:rsidR="00E151FD" w:rsidRPr="00EE4020">
        <w:rPr>
          <w:rFonts w:cs="Times New Roman"/>
          <w:szCs w:val="24"/>
        </w:rPr>
        <w:t xml:space="preserve">visų valdos </w:t>
      </w:r>
      <w:r w:rsidR="00BC691D" w:rsidRPr="00EE4020">
        <w:rPr>
          <w:rFonts w:cs="Times New Roman"/>
          <w:szCs w:val="24"/>
        </w:rPr>
        <w:t>pajamų gaunama iš šių veiklų</w:t>
      </w:r>
      <w:r w:rsidR="00064BFC" w:rsidRPr="00EE4020">
        <w:rPr>
          <w:rFonts w:cs="Times New Roman"/>
          <w:szCs w:val="24"/>
        </w:rPr>
        <w:t>,</w:t>
      </w:r>
      <w:r w:rsidR="00A12535" w:rsidRPr="00EE4020">
        <w:rPr>
          <w:rFonts w:cs="Times New Roman"/>
          <w:szCs w:val="24"/>
        </w:rPr>
        <w:t xml:space="preserve"> </w:t>
      </w:r>
      <w:r w:rsidR="008A7490" w:rsidRPr="00EE4020">
        <w:rPr>
          <w:rFonts w:cs="Times New Roman"/>
          <w:szCs w:val="24"/>
        </w:rPr>
        <w:t>ir (</w:t>
      </w:r>
      <w:r w:rsidR="009913FE" w:rsidRPr="00EE4020">
        <w:rPr>
          <w:rFonts w:cs="Times New Roman"/>
          <w:szCs w:val="24"/>
        </w:rPr>
        <w:t>ar</w:t>
      </w:r>
      <w:r w:rsidR="004D667B" w:rsidRPr="00EE4020">
        <w:rPr>
          <w:rFonts w:cs="Times New Roman"/>
          <w:szCs w:val="24"/>
        </w:rPr>
        <w:t>ba</w:t>
      </w:r>
      <w:r w:rsidR="008A7490" w:rsidRPr="00EE4020">
        <w:rPr>
          <w:rFonts w:cs="Times New Roman"/>
          <w:szCs w:val="24"/>
        </w:rPr>
        <w:t>)</w:t>
      </w:r>
      <w:r w:rsidR="004D667B" w:rsidRPr="00EE4020">
        <w:rPr>
          <w:rFonts w:cs="Times New Roman"/>
          <w:szCs w:val="24"/>
        </w:rPr>
        <w:t xml:space="preserve"> sudarę ilgalaik</w:t>
      </w:r>
      <w:r w:rsidR="00B154A7" w:rsidRPr="00EE4020">
        <w:rPr>
          <w:rFonts w:cs="Times New Roman"/>
          <w:szCs w:val="24"/>
        </w:rPr>
        <w:t xml:space="preserve">es </w:t>
      </w:r>
      <w:r w:rsidR="00BC691D" w:rsidRPr="00EE4020">
        <w:rPr>
          <w:rFonts w:cs="Times New Roman"/>
          <w:szCs w:val="24"/>
        </w:rPr>
        <w:t xml:space="preserve">ne trumpesnes kaip 10 metų trukmės </w:t>
      </w:r>
      <w:r w:rsidR="00064BFC" w:rsidRPr="00EE4020">
        <w:rPr>
          <w:rFonts w:cs="Times New Roman"/>
          <w:szCs w:val="24"/>
        </w:rPr>
        <w:t xml:space="preserve">nuo paraiškos pateikimo </w:t>
      </w:r>
      <w:r w:rsidR="00451057" w:rsidRPr="00EE4020">
        <w:rPr>
          <w:rFonts w:cs="Times New Roman"/>
          <w:szCs w:val="24"/>
        </w:rPr>
        <w:t xml:space="preserve">dienos </w:t>
      </w:r>
      <w:r w:rsidR="00BC691D" w:rsidRPr="00EE4020">
        <w:rPr>
          <w:rFonts w:cs="Times New Roman"/>
          <w:szCs w:val="24"/>
        </w:rPr>
        <w:t xml:space="preserve">sutartis </w:t>
      </w:r>
      <w:r w:rsidR="001D60CA" w:rsidRPr="00EE4020">
        <w:rPr>
          <w:rFonts w:cs="Times New Roman"/>
          <w:szCs w:val="24"/>
        </w:rPr>
        <w:t xml:space="preserve">dėl mėšlo  ir </w:t>
      </w:r>
      <w:r w:rsidR="00064BFC" w:rsidRPr="00EE4020">
        <w:rPr>
          <w:rFonts w:cs="Times New Roman"/>
          <w:szCs w:val="24"/>
        </w:rPr>
        <w:t xml:space="preserve"> </w:t>
      </w:r>
      <w:r w:rsidR="00451057" w:rsidRPr="00EE4020">
        <w:rPr>
          <w:rFonts w:cs="Times New Roman"/>
          <w:szCs w:val="24"/>
        </w:rPr>
        <w:t xml:space="preserve">(arba) </w:t>
      </w:r>
      <w:r w:rsidR="00064BFC" w:rsidRPr="00EE4020">
        <w:rPr>
          <w:rFonts w:cs="Times New Roman"/>
          <w:szCs w:val="24"/>
        </w:rPr>
        <w:t>kitų biologiškai skaidžių atliekų tiekimo</w:t>
      </w:r>
      <w:r w:rsidR="00736E90" w:rsidRPr="00EE4020">
        <w:rPr>
          <w:rFonts w:cs="Times New Roman"/>
          <w:szCs w:val="24"/>
        </w:rPr>
        <w:t xml:space="preserve">. </w:t>
      </w:r>
      <w:r w:rsidR="006D0D33" w:rsidRPr="00EE4020">
        <w:rPr>
          <w:rFonts w:cs="Times New Roman"/>
          <w:szCs w:val="24"/>
        </w:rPr>
        <w:t>Reikalavimas ne mažiau kaip 1 metus iki paraiškos pateikimo užsiimti  gyvulininkyste ir  (arba) paukštininkyste netaikomas naujai įsteigtoms labai mažoms arba mažoms įmonėms</w:t>
      </w:r>
      <w:r w:rsidR="003926BA" w:rsidRPr="00EE4020">
        <w:rPr>
          <w:rFonts w:cs="Times New Roman"/>
          <w:szCs w:val="24"/>
        </w:rPr>
        <w:t>.</w:t>
      </w:r>
    </w:p>
    <w:p w:rsidR="00914697" w:rsidRPr="00EE4020" w:rsidRDefault="000D0A91" w:rsidP="00EE4020">
      <w:pPr>
        <w:tabs>
          <w:tab w:val="left" w:pos="1080"/>
        </w:tabs>
        <w:spacing w:after="0" w:line="360" w:lineRule="auto"/>
        <w:ind w:firstLine="1298"/>
        <w:jc w:val="both"/>
        <w:rPr>
          <w:rFonts w:cs="Times New Roman"/>
          <w:szCs w:val="24"/>
        </w:rPr>
      </w:pPr>
      <w:r w:rsidRPr="00EE4020">
        <w:rPr>
          <w:rFonts w:cs="Times New Roman"/>
          <w:szCs w:val="24"/>
        </w:rPr>
        <w:t>1</w:t>
      </w:r>
      <w:r w:rsidR="00F868B9" w:rsidRPr="00EE4020">
        <w:rPr>
          <w:rFonts w:cs="Times New Roman"/>
          <w:szCs w:val="24"/>
        </w:rPr>
        <w:t>1</w:t>
      </w:r>
      <w:r w:rsidRPr="00EE4020">
        <w:rPr>
          <w:rFonts w:cs="Times New Roman"/>
          <w:szCs w:val="24"/>
        </w:rPr>
        <w:t xml:space="preserve">. </w:t>
      </w:r>
      <w:r w:rsidR="005103E4" w:rsidRPr="00EE4020">
        <w:rPr>
          <w:rFonts w:cs="Times New Roman"/>
          <w:szCs w:val="24"/>
        </w:rPr>
        <w:t>Mažos įmonės savo statusą turi išlaikyti iki kontrolės laikotarpio pabaigos, o labai mažos įmonės gali tapti mažomis ir mažos įmonės statusą taip pat turi išlaikyti iki kontrolės laikotarpio pabaigos</w:t>
      </w:r>
      <w:r w:rsidR="00914697" w:rsidRPr="00EE4020">
        <w:rPr>
          <w:rFonts w:cs="Times New Roman"/>
          <w:szCs w:val="24"/>
        </w:rPr>
        <w:t>.</w:t>
      </w:r>
      <w:r w:rsidR="00286E15" w:rsidRPr="00EE4020">
        <w:rPr>
          <w:rFonts w:cs="Times New Roman"/>
          <w:szCs w:val="24"/>
        </w:rPr>
        <w:tab/>
      </w:r>
      <w:r w:rsidR="0080280D" w:rsidRPr="00EE4020">
        <w:rPr>
          <w:rFonts w:cs="Times New Roman"/>
          <w:szCs w:val="24"/>
        </w:rPr>
        <w:tab/>
      </w:r>
    </w:p>
    <w:p w:rsidR="00444034" w:rsidRPr="00EE4020" w:rsidRDefault="00EF456E" w:rsidP="00EE4020">
      <w:pPr>
        <w:tabs>
          <w:tab w:val="left" w:pos="1080"/>
        </w:tabs>
        <w:spacing w:after="0" w:line="360" w:lineRule="auto"/>
        <w:ind w:firstLine="1298"/>
        <w:jc w:val="both"/>
        <w:rPr>
          <w:rFonts w:cs="Times New Roman"/>
          <w:szCs w:val="24"/>
        </w:rPr>
      </w:pPr>
      <w:r w:rsidRPr="00EE4020">
        <w:rPr>
          <w:rFonts w:cs="Times New Roman"/>
          <w:szCs w:val="24"/>
        </w:rPr>
        <w:t>1</w:t>
      </w:r>
      <w:r w:rsidR="00F868B9" w:rsidRPr="00EE4020">
        <w:rPr>
          <w:rFonts w:cs="Times New Roman"/>
          <w:szCs w:val="24"/>
        </w:rPr>
        <w:t>2</w:t>
      </w:r>
      <w:r w:rsidRPr="00EE4020">
        <w:rPr>
          <w:rFonts w:cs="Times New Roman"/>
          <w:szCs w:val="24"/>
        </w:rPr>
        <w:t xml:space="preserve">. </w:t>
      </w:r>
      <w:r w:rsidR="00444034" w:rsidRPr="00EE4020">
        <w:rPr>
          <w:rFonts w:cs="Times New Roman"/>
          <w:szCs w:val="24"/>
        </w:rPr>
        <w:t>Paramos besikreipiantys fiziniai asmenys turi būti ne jaunesni kaip 18 metų amžiaus.</w:t>
      </w:r>
    </w:p>
    <w:p w:rsidR="00444034" w:rsidRPr="00EE4020" w:rsidRDefault="00A122AE" w:rsidP="00EE4020">
      <w:pPr>
        <w:pStyle w:val="pagrindinistekstas1"/>
        <w:spacing w:before="0" w:beforeAutospacing="0" w:after="0" w:afterAutospacing="0" w:line="360" w:lineRule="auto"/>
        <w:ind w:firstLine="1298"/>
        <w:jc w:val="both"/>
      </w:pPr>
      <w:r w:rsidRPr="00EE4020">
        <w:t>1</w:t>
      </w:r>
      <w:r w:rsidR="00F868B9" w:rsidRPr="00EE4020">
        <w:t>3</w:t>
      </w:r>
      <w:r w:rsidR="00444034" w:rsidRPr="00EE4020">
        <w:t xml:space="preserve">. Paramos paraiškos, pateiktos </w:t>
      </w:r>
      <w:r w:rsidR="009337B8" w:rsidRPr="00EE4020">
        <w:t>pareiškėjo</w:t>
      </w:r>
      <w:r w:rsidR="00444034" w:rsidRPr="00EE4020">
        <w:t xml:space="preserve"> kartu su partneriais, nepriimamos.</w:t>
      </w:r>
    </w:p>
    <w:p w:rsidR="00444034" w:rsidRPr="00EE4020" w:rsidRDefault="00A122AE" w:rsidP="00EE4020">
      <w:pPr>
        <w:pStyle w:val="pagrindinistekstas1"/>
        <w:spacing w:before="0" w:beforeAutospacing="0" w:after="0" w:afterAutospacing="0" w:line="360" w:lineRule="auto"/>
        <w:ind w:firstLine="1298"/>
        <w:jc w:val="both"/>
      </w:pPr>
      <w:r w:rsidRPr="00EE4020">
        <w:rPr>
          <w:spacing w:val="-3"/>
        </w:rPr>
        <w:t>1</w:t>
      </w:r>
      <w:r w:rsidR="00F868B9" w:rsidRPr="00EE4020">
        <w:rPr>
          <w:spacing w:val="-3"/>
        </w:rPr>
        <w:t>4</w:t>
      </w:r>
      <w:r w:rsidR="00444034" w:rsidRPr="00EE4020">
        <w:rPr>
          <w:spacing w:val="-3"/>
        </w:rPr>
        <w:t>. Jei pareiškėjas mirė po paramos paraiškos pateikimo</w:t>
      </w:r>
      <w:r w:rsidR="00402156" w:rsidRPr="00EE4020">
        <w:rPr>
          <w:spacing w:val="-3"/>
        </w:rPr>
        <w:t>,</w:t>
      </w:r>
      <w:r w:rsidR="007846FA" w:rsidRPr="00EE4020">
        <w:rPr>
          <w:spacing w:val="-3"/>
        </w:rPr>
        <w:t xml:space="preserve"> </w:t>
      </w:r>
      <w:r w:rsidR="00402156" w:rsidRPr="00EE4020">
        <w:rPr>
          <w:spacing w:val="-3"/>
        </w:rPr>
        <w:t xml:space="preserve">bet prieš sprendimo skirti paramą priėmimą </w:t>
      </w:r>
      <w:r w:rsidR="007846FA" w:rsidRPr="00EE4020">
        <w:rPr>
          <w:spacing w:val="-3"/>
        </w:rPr>
        <w:t xml:space="preserve">arba jam </w:t>
      </w:r>
      <w:r w:rsidR="00CA0FFB" w:rsidRPr="00EE4020">
        <w:rPr>
          <w:spacing w:val="-3"/>
        </w:rPr>
        <w:t>pradėtas</w:t>
      </w:r>
      <w:r w:rsidR="007846FA" w:rsidRPr="00EE4020">
        <w:rPr>
          <w:spacing w:val="-3"/>
        </w:rPr>
        <w:t xml:space="preserve"> bankroto </w:t>
      </w:r>
      <w:r w:rsidR="00CA0FFB" w:rsidRPr="00EE4020">
        <w:rPr>
          <w:spacing w:val="-3"/>
        </w:rPr>
        <w:t>procesas</w:t>
      </w:r>
      <w:r w:rsidR="00444034" w:rsidRPr="00EE4020">
        <w:rPr>
          <w:spacing w:val="-3"/>
        </w:rPr>
        <w:t>, paramos paraiška išregistruojama.</w:t>
      </w:r>
    </w:p>
    <w:p w:rsidR="00C952A0" w:rsidRPr="00EE4020" w:rsidRDefault="00A122AE" w:rsidP="00EE4020">
      <w:pPr>
        <w:pStyle w:val="pagrindinistekstas1"/>
        <w:spacing w:before="0" w:beforeAutospacing="0" w:after="0" w:afterAutospacing="0" w:line="360" w:lineRule="auto"/>
        <w:ind w:firstLine="1298"/>
        <w:jc w:val="both"/>
      </w:pPr>
      <w:r w:rsidRPr="00EE4020">
        <w:rPr>
          <w:spacing w:val="-2"/>
        </w:rPr>
        <w:t>1</w:t>
      </w:r>
      <w:r w:rsidR="00F868B9" w:rsidRPr="00EE4020">
        <w:rPr>
          <w:spacing w:val="-2"/>
        </w:rPr>
        <w:t>5</w:t>
      </w:r>
      <w:r w:rsidR="00444034" w:rsidRPr="00EE4020">
        <w:rPr>
          <w:spacing w:val="-2"/>
        </w:rPr>
        <w:t>.</w:t>
      </w:r>
      <w:r w:rsidR="00C3579E" w:rsidRPr="00EE4020">
        <w:rPr>
          <w:spacing w:val="-2"/>
        </w:rPr>
        <w:t xml:space="preserve"> </w:t>
      </w:r>
      <w:r w:rsidR="00373963" w:rsidRPr="00EE4020">
        <w:rPr>
          <w:spacing w:val="-2"/>
        </w:rPr>
        <w:t>P</w:t>
      </w:r>
      <w:r w:rsidR="00C3579E" w:rsidRPr="00EE4020">
        <w:t>ateikus Agentūrai rašytinį prašymą dėl įsipareigojimų perėmimo, pareiškėjo prisiimti įsipareigojimai po sprendimo skirti paramą priėmimo galės būti perduoti asmeniui, perimančiam paramos gavėjo įsipareigojimus ir tęsiančiam veiklą, jei jis atitiks pareiškėjo tinkamumo gauti paramą sąlygas ir reikalavimus ir projektų atrankos kriterijus įsipareigojimų perėmimo metu.</w:t>
      </w:r>
    </w:p>
    <w:p w:rsidR="00C952A0" w:rsidRPr="00EE4020" w:rsidRDefault="00C952A0" w:rsidP="00EE4020">
      <w:pPr>
        <w:pStyle w:val="CentrBold"/>
        <w:spacing w:line="360" w:lineRule="auto"/>
        <w:rPr>
          <w:sz w:val="24"/>
          <w:szCs w:val="24"/>
        </w:rPr>
      </w:pPr>
      <w:r w:rsidRPr="00EE4020">
        <w:rPr>
          <w:sz w:val="24"/>
          <w:szCs w:val="24"/>
        </w:rPr>
        <w:lastRenderedPageBreak/>
        <w:t xml:space="preserve">VI. </w:t>
      </w:r>
      <w:sdt>
        <w:sdtPr>
          <w:rPr>
            <w:sz w:val="24"/>
            <w:szCs w:val="24"/>
          </w:rPr>
          <w:alias w:val="Pavadinimas"/>
          <w:tag w:val="title_50cd0e88f1f14fd696c27993e7889102"/>
          <w:id w:val="461858580"/>
        </w:sdtPr>
        <w:sdtEndPr/>
        <w:sdtContent>
          <w:r w:rsidR="002119BF" w:rsidRPr="00EE4020">
            <w:rPr>
              <w:sz w:val="24"/>
              <w:szCs w:val="24"/>
            </w:rPr>
            <w:t>TINKAMUMO GAUTI PARAMĄ SĄLYGOS IR REIKALAVIMAI</w:t>
          </w:r>
        </w:sdtContent>
      </w:sdt>
    </w:p>
    <w:p w:rsidR="00C952A0" w:rsidRPr="00EE4020" w:rsidRDefault="00C952A0" w:rsidP="00EE4020">
      <w:pPr>
        <w:pStyle w:val="BodyText1"/>
        <w:spacing w:line="360" w:lineRule="auto"/>
        <w:ind w:firstLine="1298"/>
        <w:rPr>
          <w:rFonts w:ascii="Times New Roman" w:hAnsi="Times New Roman"/>
          <w:sz w:val="24"/>
          <w:szCs w:val="24"/>
          <w:lang w:val="lt-LT"/>
        </w:rPr>
      </w:pPr>
    </w:p>
    <w:p w:rsidR="00C952A0" w:rsidRPr="00EE4020" w:rsidRDefault="00A122AE" w:rsidP="00EE4020">
      <w:pPr>
        <w:suppressAutoHyphens/>
        <w:spacing w:line="360" w:lineRule="auto"/>
        <w:ind w:firstLine="1298"/>
        <w:jc w:val="both"/>
        <w:textAlignment w:val="center"/>
        <w:rPr>
          <w:rFonts w:cs="Times New Roman"/>
          <w:szCs w:val="24"/>
          <w:lang w:eastAsia="lt-LT"/>
        </w:rPr>
      </w:pPr>
      <w:r w:rsidRPr="00EE4020">
        <w:rPr>
          <w:rFonts w:cs="Times New Roman"/>
          <w:color w:val="000000"/>
          <w:spacing w:val="4"/>
          <w:szCs w:val="24"/>
          <w:lang w:eastAsia="lt-LT"/>
        </w:rPr>
        <w:t>1</w:t>
      </w:r>
      <w:r w:rsidR="00F868B9" w:rsidRPr="00EE4020">
        <w:rPr>
          <w:rFonts w:cs="Times New Roman"/>
          <w:color w:val="000000"/>
          <w:spacing w:val="4"/>
          <w:szCs w:val="24"/>
          <w:lang w:eastAsia="lt-LT"/>
        </w:rPr>
        <w:t>6</w:t>
      </w:r>
      <w:r w:rsidR="005D2630" w:rsidRPr="00EE4020">
        <w:rPr>
          <w:rFonts w:cs="Times New Roman"/>
          <w:color w:val="000000"/>
          <w:spacing w:val="4"/>
          <w:szCs w:val="24"/>
          <w:lang w:eastAsia="lt-LT"/>
        </w:rPr>
        <w:t xml:space="preserve">. </w:t>
      </w:r>
      <w:r w:rsidR="00223AAE" w:rsidRPr="00EE4020">
        <w:rPr>
          <w:rFonts w:cs="Times New Roman"/>
          <w:color w:val="000000"/>
          <w:spacing w:val="4"/>
          <w:szCs w:val="24"/>
          <w:lang w:eastAsia="lt-LT"/>
        </w:rPr>
        <w:t xml:space="preserve">Pareiškėjas laikomas tinkamu gauti paramą, jei atitinka šiame Taisyklių </w:t>
      </w:r>
      <w:r w:rsidR="00695AA8" w:rsidRPr="00EE4020">
        <w:rPr>
          <w:rFonts w:cs="Times New Roman"/>
          <w:color w:val="000000"/>
          <w:spacing w:val="4"/>
          <w:szCs w:val="24"/>
          <w:lang w:eastAsia="lt-LT"/>
        </w:rPr>
        <w:t xml:space="preserve"> </w:t>
      </w:r>
      <w:r w:rsidR="00223AAE" w:rsidRPr="00EE4020">
        <w:rPr>
          <w:rFonts w:cs="Times New Roman"/>
          <w:color w:val="000000"/>
          <w:spacing w:val="4"/>
          <w:szCs w:val="24"/>
          <w:lang w:eastAsia="lt-LT"/>
        </w:rPr>
        <w:t xml:space="preserve">punkte išvardytas tinkamumo gauti paramą sąlygas ir reikalavimus. </w:t>
      </w:r>
      <w:r w:rsidR="00223AAE" w:rsidRPr="00EE4020">
        <w:rPr>
          <w:rFonts w:cs="Times New Roman"/>
          <w:szCs w:val="24"/>
          <w:lang w:eastAsia="lt-LT"/>
        </w:rPr>
        <w:t>Tinkamumo gauti paramą sąlygos ir reikalavimai yra šie:</w:t>
      </w:r>
    </w:p>
    <w:p w:rsidR="00223AAE" w:rsidRPr="00EE4020" w:rsidRDefault="00A122AE"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1</w:t>
      </w:r>
      <w:r w:rsidR="00F868B9" w:rsidRPr="00EE4020">
        <w:rPr>
          <w:rFonts w:ascii="Times New Roman" w:hAnsi="Times New Roman"/>
          <w:sz w:val="24"/>
          <w:szCs w:val="24"/>
          <w:lang w:val="lt-LT"/>
        </w:rPr>
        <w:t>6</w:t>
      </w:r>
      <w:r w:rsidR="005D2630" w:rsidRPr="00EE4020">
        <w:rPr>
          <w:rFonts w:ascii="Times New Roman" w:hAnsi="Times New Roman"/>
          <w:sz w:val="24"/>
          <w:szCs w:val="24"/>
          <w:lang w:val="lt-LT"/>
        </w:rPr>
        <w:t xml:space="preserve">.1. </w:t>
      </w:r>
      <w:r w:rsidR="00223AAE" w:rsidRPr="00EE4020">
        <w:rPr>
          <w:rFonts w:ascii="Times New Roman" w:hAnsi="Times New Roman"/>
          <w:sz w:val="24"/>
          <w:szCs w:val="24"/>
          <w:lang w:val="lt-LT"/>
        </w:rPr>
        <w:t>paraišką teikia subjektas, įvardytas galimu pareiškėju šių Taisyklių V skyriuje</w:t>
      </w:r>
      <w:r w:rsidR="005D2630" w:rsidRPr="00EE4020">
        <w:rPr>
          <w:rFonts w:ascii="Times New Roman" w:hAnsi="Times New Roman"/>
          <w:sz w:val="24"/>
          <w:szCs w:val="24"/>
          <w:lang w:val="lt-LT"/>
        </w:rPr>
        <w:t>;</w:t>
      </w:r>
    </w:p>
    <w:p w:rsidR="00C952A0" w:rsidRPr="00EE4020" w:rsidRDefault="00A122AE"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1</w:t>
      </w:r>
      <w:r w:rsidR="00F868B9" w:rsidRPr="00EE4020">
        <w:rPr>
          <w:rFonts w:ascii="Times New Roman" w:hAnsi="Times New Roman"/>
          <w:sz w:val="24"/>
          <w:szCs w:val="24"/>
          <w:lang w:val="lt-LT"/>
        </w:rPr>
        <w:t>6</w:t>
      </w:r>
      <w:r w:rsidR="00C952A0" w:rsidRPr="00EE4020">
        <w:rPr>
          <w:rFonts w:ascii="Times New Roman" w:hAnsi="Times New Roman"/>
          <w:sz w:val="24"/>
          <w:szCs w:val="24"/>
          <w:lang w:val="lt-LT"/>
        </w:rPr>
        <w:t>.</w:t>
      </w:r>
      <w:r w:rsidR="005D2630" w:rsidRPr="00EE4020">
        <w:rPr>
          <w:rFonts w:ascii="Times New Roman" w:hAnsi="Times New Roman"/>
          <w:sz w:val="24"/>
          <w:szCs w:val="24"/>
          <w:lang w:val="lt-LT"/>
        </w:rPr>
        <w:t>2</w:t>
      </w:r>
      <w:r w:rsidR="00C952A0" w:rsidRPr="00EE4020">
        <w:rPr>
          <w:rFonts w:ascii="Times New Roman" w:hAnsi="Times New Roman"/>
          <w:sz w:val="24"/>
          <w:szCs w:val="24"/>
          <w:lang w:val="lt-LT"/>
        </w:rPr>
        <w:t xml:space="preserve">. </w:t>
      </w:r>
      <w:r w:rsidR="008F2E9E" w:rsidRPr="00EE4020">
        <w:rPr>
          <w:rFonts w:ascii="Times New Roman" w:hAnsi="Times New Roman"/>
          <w:sz w:val="24"/>
          <w:szCs w:val="24"/>
          <w:lang w:val="lt-LT"/>
        </w:rPr>
        <w:t>projektas atitinka Taisyklių III skyriuje nurodytus prioritetus, tikslines sritis ir prisideda prie kompleksinių tikslų įgyvendinimo. Projektas turi atitikti bent vieną prioritetą, bent vieną tikslinę sritį ir prisidėti prie bent vieno kompleksinio tikslo įgyvendinimo;</w:t>
      </w:r>
    </w:p>
    <w:p w:rsidR="00223AAE" w:rsidRPr="00EE4020" w:rsidRDefault="00A122AE"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1</w:t>
      </w:r>
      <w:r w:rsidR="003926BA" w:rsidRPr="00EE4020">
        <w:rPr>
          <w:rFonts w:ascii="Times New Roman" w:hAnsi="Times New Roman"/>
          <w:sz w:val="24"/>
          <w:szCs w:val="24"/>
          <w:lang w:val="lt-LT"/>
        </w:rPr>
        <w:t>6</w:t>
      </w:r>
      <w:r w:rsidR="005D2630" w:rsidRPr="00EE4020">
        <w:rPr>
          <w:rFonts w:ascii="Times New Roman" w:hAnsi="Times New Roman"/>
          <w:sz w:val="24"/>
          <w:szCs w:val="24"/>
          <w:lang w:val="lt-LT"/>
        </w:rPr>
        <w:t>.3</w:t>
      </w:r>
      <w:r w:rsidR="00C952A0" w:rsidRPr="00EE4020">
        <w:rPr>
          <w:rFonts w:ascii="Times New Roman" w:hAnsi="Times New Roman"/>
          <w:sz w:val="24"/>
          <w:szCs w:val="24"/>
          <w:lang w:val="lt-LT"/>
        </w:rPr>
        <w:t xml:space="preserve">. projekto veikla ir išlaidos yra susijusios su priemonės </w:t>
      </w:r>
      <w:r w:rsidR="00911B38" w:rsidRPr="00EE4020">
        <w:rPr>
          <w:rFonts w:ascii="Times New Roman" w:hAnsi="Times New Roman"/>
          <w:sz w:val="24"/>
          <w:szCs w:val="24"/>
          <w:lang w:val="lt-LT"/>
        </w:rPr>
        <w:t xml:space="preserve">veiklos </w:t>
      </w:r>
      <w:r w:rsidR="00C952A0" w:rsidRPr="00EE4020">
        <w:rPr>
          <w:rFonts w:ascii="Times New Roman" w:hAnsi="Times New Roman"/>
          <w:sz w:val="24"/>
          <w:szCs w:val="24"/>
          <w:lang w:val="lt-LT"/>
        </w:rPr>
        <w:t>remiama veikla</w:t>
      </w:r>
      <w:r w:rsidR="007D54D1" w:rsidRPr="00EE4020">
        <w:rPr>
          <w:rFonts w:ascii="Times New Roman" w:hAnsi="Times New Roman"/>
          <w:sz w:val="24"/>
          <w:szCs w:val="24"/>
          <w:lang w:val="lt-LT"/>
        </w:rPr>
        <w:t xml:space="preserve">, nurodyta taisyklių </w:t>
      </w:r>
      <w:r w:rsidR="00911B38" w:rsidRPr="00EE4020">
        <w:rPr>
          <w:rFonts w:ascii="Times New Roman" w:hAnsi="Times New Roman"/>
          <w:sz w:val="24"/>
          <w:szCs w:val="24"/>
          <w:lang w:val="lt-LT"/>
        </w:rPr>
        <w:t>IV skyriuje</w:t>
      </w:r>
      <w:r w:rsidR="00C952A0" w:rsidRPr="00EE4020">
        <w:rPr>
          <w:rFonts w:ascii="Times New Roman" w:hAnsi="Times New Roman"/>
          <w:sz w:val="24"/>
          <w:szCs w:val="24"/>
          <w:lang w:val="lt-LT"/>
        </w:rPr>
        <w:t>;</w:t>
      </w:r>
    </w:p>
    <w:p w:rsidR="00532DF9" w:rsidRPr="00EE4020" w:rsidRDefault="00532DF9"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1</w:t>
      </w:r>
      <w:r w:rsidR="003926BA" w:rsidRPr="00EE4020">
        <w:rPr>
          <w:rFonts w:ascii="Times New Roman" w:hAnsi="Times New Roman"/>
          <w:sz w:val="24"/>
          <w:szCs w:val="24"/>
          <w:lang w:val="lt-LT"/>
        </w:rPr>
        <w:t>6</w:t>
      </w:r>
      <w:r w:rsidRPr="00EE4020">
        <w:rPr>
          <w:rFonts w:ascii="Times New Roman" w:hAnsi="Times New Roman"/>
          <w:sz w:val="24"/>
          <w:szCs w:val="24"/>
          <w:lang w:val="lt-LT"/>
        </w:rPr>
        <w:t>.4. pareiškėjas užtikrina, kad projekte numatytos išlaidos, kurioms finansuoti prašoma paramos, nebuvo, nėra ir nebus finansuojamos iš kitų ES fondų, kitų viešųjų lėšų;</w:t>
      </w:r>
    </w:p>
    <w:p w:rsidR="00CC768A" w:rsidRPr="00EE4020" w:rsidRDefault="008A7146" w:rsidP="00EE4020">
      <w:pPr>
        <w:spacing w:after="0" w:line="360" w:lineRule="auto"/>
        <w:ind w:firstLine="1298"/>
        <w:jc w:val="both"/>
        <w:rPr>
          <w:rFonts w:cs="Times New Roman"/>
          <w:szCs w:val="24"/>
        </w:rPr>
      </w:pPr>
      <w:r w:rsidRPr="00EE4020">
        <w:rPr>
          <w:rFonts w:cs="Times New Roman"/>
          <w:szCs w:val="24"/>
        </w:rPr>
        <w:t>1</w:t>
      </w:r>
      <w:r w:rsidR="003926BA" w:rsidRPr="00EE4020">
        <w:rPr>
          <w:rFonts w:cs="Times New Roman"/>
          <w:szCs w:val="24"/>
        </w:rPr>
        <w:t>6</w:t>
      </w:r>
      <w:r w:rsidR="00CC768A" w:rsidRPr="00EE4020">
        <w:rPr>
          <w:rFonts w:cs="Times New Roman"/>
          <w:szCs w:val="24"/>
        </w:rPr>
        <w:t>.</w:t>
      </w:r>
      <w:r w:rsidR="00532DF9" w:rsidRPr="00EE4020">
        <w:rPr>
          <w:rFonts w:cs="Times New Roman"/>
          <w:szCs w:val="24"/>
        </w:rPr>
        <w:t>5</w:t>
      </w:r>
      <w:r w:rsidRPr="00EE4020">
        <w:rPr>
          <w:rFonts w:cs="Times New Roman"/>
          <w:szCs w:val="24"/>
        </w:rPr>
        <w:t>.</w:t>
      </w:r>
      <w:r w:rsidR="00CC768A" w:rsidRPr="00EE4020">
        <w:rPr>
          <w:rFonts w:cs="Times New Roman"/>
          <w:szCs w:val="24"/>
        </w:rPr>
        <w:t xml:space="preserve"> </w:t>
      </w:r>
      <w:r w:rsidR="00373963" w:rsidRPr="00EE4020">
        <w:rPr>
          <w:rFonts w:cs="Times New Roman"/>
          <w:szCs w:val="24"/>
        </w:rPr>
        <w:t>p</w:t>
      </w:r>
      <w:r w:rsidR="00CC768A" w:rsidRPr="00EE4020">
        <w:rPr>
          <w:rFonts w:cs="Times New Roman"/>
          <w:szCs w:val="24"/>
        </w:rPr>
        <w:t>areiškėjas privalo laikytis šių reikalavimų:</w:t>
      </w:r>
    </w:p>
    <w:p w:rsidR="00D8268E" w:rsidRPr="00EE4020" w:rsidRDefault="00D8268E" w:rsidP="00EE4020">
      <w:pPr>
        <w:spacing w:after="0" w:line="360" w:lineRule="auto"/>
        <w:ind w:firstLine="1298"/>
        <w:jc w:val="both"/>
        <w:rPr>
          <w:rFonts w:cs="Times New Roman"/>
          <w:szCs w:val="24"/>
          <w:lang w:eastAsia="lt-LT"/>
        </w:rPr>
      </w:pPr>
      <w:r w:rsidRPr="00EE4020">
        <w:rPr>
          <w:rFonts w:cs="Times New Roman"/>
          <w:szCs w:val="24"/>
          <w:lang w:eastAsia="lt-LT"/>
        </w:rPr>
        <w:t>1</w:t>
      </w:r>
      <w:r w:rsidR="003926BA" w:rsidRPr="00EE4020">
        <w:rPr>
          <w:rFonts w:cs="Times New Roman"/>
          <w:szCs w:val="24"/>
          <w:lang w:eastAsia="lt-LT"/>
        </w:rPr>
        <w:t>6</w:t>
      </w:r>
      <w:r w:rsidRPr="00EE4020">
        <w:rPr>
          <w:rFonts w:cs="Times New Roman"/>
          <w:szCs w:val="24"/>
          <w:lang w:eastAsia="lt-LT"/>
        </w:rPr>
        <w:t>.</w:t>
      </w:r>
      <w:r w:rsidR="003926BA" w:rsidRPr="00EE4020">
        <w:rPr>
          <w:rFonts w:cs="Times New Roman"/>
          <w:szCs w:val="24"/>
          <w:lang w:eastAsia="lt-LT"/>
        </w:rPr>
        <w:t>5</w:t>
      </w:r>
      <w:r w:rsidRPr="00EE4020">
        <w:rPr>
          <w:rFonts w:cs="Times New Roman"/>
          <w:szCs w:val="24"/>
          <w:lang w:eastAsia="lt-LT"/>
        </w:rPr>
        <w:t xml:space="preserve">.1. </w:t>
      </w:r>
      <w:r w:rsidR="003B4007" w:rsidRPr="00EE4020">
        <w:rPr>
          <w:rFonts w:cs="Times New Roman"/>
          <w:szCs w:val="24"/>
          <w:lang w:eastAsia="lt-LT"/>
        </w:rPr>
        <w:t>p</w:t>
      </w:r>
      <w:r w:rsidRPr="00EE4020">
        <w:rPr>
          <w:rFonts w:cs="Times New Roman"/>
          <w:szCs w:val="24"/>
          <w:lang w:eastAsia="lt-LT"/>
        </w:rPr>
        <w:t xml:space="preserve">areiškėjas turi užsiimti gyvulininkyste ir (arba) paukštininkyste arba turi būti sudaręs ilgalaikę ( ne mažiau kaip 10 metų trukmės nuo </w:t>
      </w:r>
      <w:r w:rsidRPr="00EE4020">
        <w:rPr>
          <w:rFonts w:cs="Times New Roman"/>
          <w:szCs w:val="24"/>
        </w:rPr>
        <w:t>paraiškos pateikimo d</w:t>
      </w:r>
      <w:r w:rsidR="00373963" w:rsidRPr="00EE4020">
        <w:rPr>
          <w:rFonts w:cs="Times New Roman"/>
          <w:szCs w:val="24"/>
        </w:rPr>
        <w:t>ieno</w:t>
      </w:r>
      <w:r w:rsidRPr="00EE4020">
        <w:rPr>
          <w:rFonts w:cs="Times New Roman"/>
          <w:szCs w:val="24"/>
        </w:rPr>
        <w:t>s</w:t>
      </w:r>
      <w:r w:rsidRPr="00EE4020">
        <w:rPr>
          <w:rFonts w:cs="Times New Roman"/>
          <w:szCs w:val="24"/>
          <w:lang w:eastAsia="lt-LT"/>
        </w:rPr>
        <w:t>) sutartį dėl mėšlo tiekimo;</w:t>
      </w:r>
    </w:p>
    <w:p w:rsidR="00CC768A" w:rsidRPr="00EE4020" w:rsidRDefault="008A7146" w:rsidP="00EE4020">
      <w:pPr>
        <w:spacing w:after="0" w:line="360" w:lineRule="auto"/>
        <w:ind w:firstLine="1298"/>
        <w:jc w:val="both"/>
        <w:rPr>
          <w:rFonts w:cs="Times New Roman"/>
          <w:szCs w:val="24"/>
        </w:rPr>
      </w:pPr>
      <w:r w:rsidRPr="00EE4020">
        <w:rPr>
          <w:rFonts w:cs="Times New Roman"/>
          <w:szCs w:val="24"/>
        </w:rPr>
        <w:t>1</w:t>
      </w:r>
      <w:r w:rsidR="003926BA" w:rsidRPr="00EE4020">
        <w:rPr>
          <w:rFonts w:cs="Times New Roman"/>
          <w:szCs w:val="24"/>
        </w:rPr>
        <w:t>6</w:t>
      </w:r>
      <w:r w:rsidR="00CC768A" w:rsidRPr="00EE4020">
        <w:rPr>
          <w:rFonts w:cs="Times New Roman"/>
          <w:szCs w:val="24"/>
        </w:rPr>
        <w:t>.</w:t>
      </w:r>
      <w:r w:rsidR="003926BA" w:rsidRPr="00EE4020">
        <w:rPr>
          <w:rFonts w:cs="Times New Roman"/>
          <w:szCs w:val="24"/>
        </w:rPr>
        <w:t>5</w:t>
      </w:r>
      <w:r w:rsidRPr="00EE4020">
        <w:rPr>
          <w:rFonts w:cs="Times New Roman"/>
          <w:szCs w:val="24"/>
        </w:rPr>
        <w:t>.</w:t>
      </w:r>
      <w:r w:rsidR="00D8268E" w:rsidRPr="00EE4020">
        <w:rPr>
          <w:rFonts w:cs="Times New Roman"/>
          <w:szCs w:val="24"/>
        </w:rPr>
        <w:t>2</w:t>
      </w:r>
      <w:r w:rsidRPr="00EE4020">
        <w:rPr>
          <w:rFonts w:cs="Times New Roman"/>
          <w:szCs w:val="24"/>
        </w:rPr>
        <w:t>.</w:t>
      </w:r>
      <w:r w:rsidR="00CC768A" w:rsidRPr="00EE4020">
        <w:rPr>
          <w:rFonts w:cs="Times New Roman"/>
          <w:szCs w:val="24"/>
        </w:rPr>
        <w:t xml:space="preserve"> </w:t>
      </w:r>
      <w:r w:rsidR="00306A24" w:rsidRPr="00EE4020">
        <w:rPr>
          <w:rFonts w:cs="Times New Roman"/>
          <w:szCs w:val="24"/>
        </w:rPr>
        <w:t>n</w:t>
      </w:r>
      <w:r w:rsidR="00CC768A" w:rsidRPr="00EE4020">
        <w:rPr>
          <w:rFonts w:cs="Times New Roman"/>
          <w:szCs w:val="24"/>
        </w:rPr>
        <w:t xml:space="preserve">e mažiau kaip 50 proc. </w:t>
      </w:r>
      <w:r w:rsidR="009C0445" w:rsidRPr="00EE4020">
        <w:rPr>
          <w:rFonts w:cs="Times New Roman"/>
          <w:szCs w:val="24"/>
        </w:rPr>
        <w:t xml:space="preserve">per metus </w:t>
      </w:r>
      <w:r w:rsidR="00CC768A" w:rsidRPr="00EE4020">
        <w:rPr>
          <w:rFonts w:cs="Times New Roman"/>
          <w:szCs w:val="24"/>
        </w:rPr>
        <w:t>pagamintų biodujų, biometano ar elektros energijos turi būti parduodama;</w:t>
      </w:r>
    </w:p>
    <w:p w:rsidR="00CC768A" w:rsidRPr="00EE4020" w:rsidRDefault="008A7146" w:rsidP="00EE4020">
      <w:pPr>
        <w:spacing w:after="0" w:line="360" w:lineRule="auto"/>
        <w:ind w:firstLine="1298"/>
        <w:jc w:val="both"/>
        <w:rPr>
          <w:rFonts w:cs="Times New Roman"/>
          <w:szCs w:val="24"/>
        </w:rPr>
      </w:pPr>
      <w:r w:rsidRPr="00EE4020">
        <w:rPr>
          <w:rFonts w:cs="Times New Roman"/>
          <w:szCs w:val="24"/>
        </w:rPr>
        <w:t>1</w:t>
      </w:r>
      <w:r w:rsidR="003926BA" w:rsidRPr="00EE4020">
        <w:rPr>
          <w:rFonts w:cs="Times New Roman"/>
          <w:szCs w:val="24"/>
        </w:rPr>
        <w:t>6</w:t>
      </w:r>
      <w:r w:rsidR="00CC768A" w:rsidRPr="00EE4020">
        <w:rPr>
          <w:rFonts w:cs="Times New Roman"/>
          <w:szCs w:val="24"/>
        </w:rPr>
        <w:t>.</w:t>
      </w:r>
      <w:r w:rsidR="003926BA" w:rsidRPr="00EE4020">
        <w:rPr>
          <w:rFonts w:cs="Times New Roman"/>
          <w:szCs w:val="24"/>
        </w:rPr>
        <w:t>5</w:t>
      </w:r>
      <w:r w:rsidRPr="00EE4020">
        <w:rPr>
          <w:rFonts w:cs="Times New Roman"/>
          <w:szCs w:val="24"/>
        </w:rPr>
        <w:t>.</w:t>
      </w:r>
      <w:r w:rsidR="00774EC5" w:rsidRPr="00EE4020">
        <w:rPr>
          <w:rFonts w:cs="Times New Roman"/>
          <w:szCs w:val="24"/>
        </w:rPr>
        <w:t>3</w:t>
      </w:r>
      <w:r w:rsidR="00CC768A" w:rsidRPr="00EE4020">
        <w:rPr>
          <w:rFonts w:cs="Times New Roman"/>
          <w:szCs w:val="24"/>
        </w:rPr>
        <w:t xml:space="preserve">. </w:t>
      </w:r>
      <w:r w:rsidR="00306A24" w:rsidRPr="00EE4020">
        <w:rPr>
          <w:rFonts w:cs="Times New Roman"/>
          <w:szCs w:val="24"/>
        </w:rPr>
        <w:t>n</w:t>
      </w:r>
      <w:r w:rsidR="00CC768A" w:rsidRPr="00EE4020">
        <w:rPr>
          <w:rFonts w:cs="Times New Roman"/>
          <w:szCs w:val="24"/>
        </w:rPr>
        <w:t xml:space="preserve">e mažiau kaip 50 proc. </w:t>
      </w:r>
      <w:r w:rsidR="009C0445" w:rsidRPr="00EE4020">
        <w:rPr>
          <w:rFonts w:cs="Times New Roman"/>
          <w:szCs w:val="24"/>
        </w:rPr>
        <w:t xml:space="preserve">per metus </w:t>
      </w:r>
      <w:r w:rsidR="00CC768A" w:rsidRPr="00EE4020">
        <w:rPr>
          <w:rFonts w:cs="Times New Roman"/>
          <w:szCs w:val="24"/>
        </w:rPr>
        <w:t xml:space="preserve">biodujų </w:t>
      </w:r>
      <w:r w:rsidR="00764DC6" w:rsidRPr="00EE4020">
        <w:rPr>
          <w:rFonts w:cs="Times New Roman"/>
          <w:szCs w:val="24"/>
        </w:rPr>
        <w:t xml:space="preserve">gamybos įrenginiuose </w:t>
      </w:r>
      <w:r w:rsidR="00CC768A" w:rsidRPr="00EE4020">
        <w:rPr>
          <w:rFonts w:cs="Times New Roman"/>
          <w:szCs w:val="24"/>
        </w:rPr>
        <w:t xml:space="preserve"> pagamintos šilumos energijos, kai gaminama elektros ir šilumos energija, turi būti suvartojama savo reikmėms ir (arba) parduodama;</w:t>
      </w:r>
    </w:p>
    <w:p w:rsidR="00CC768A" w:rsidRPr="00EE4020" w:rsidRDefault="008A7146" w:rsidP="00EE4020">
      <w:pPr>
        <w:spacing w:after="0" w:line="360" w:lineRule="auto"/>
        <w:ind w:firstLine="1298"/>
        <w:jc w:val="both"/>
        <w:rPr>
          <w:rFonts w:cs="Times New Roman"/>
          <w:szCs w:val="24"/>
        </w:rPr>
      </w:pPr>
      <w:r w:rsidRPr="00EE4020">
        <w:rPr>
          <w:rFonts w:cs="Times New Roman"/>
          <w:szCs w:val="24"/>
        </w:rPr>
        <w:t>1</w:t>
      </w:r>
      <w:r w:rsidR="003926BA" w:rsidRPr="00EE4020">
        <w:rPr>
          <w:rFonts w:cs="Times New Roman"/>
          <w:szCs w:val="24"/>
        </w:rPr>
        <w:t>6</w:t>
      </w:r>
      <w:r w:rsidR="00CC768A" w:rsidRPr="00EE4020">
        <w:rPr>
          <w:rFonts w:cs="Times New Roman"/>
          <w:szCs w:val="24"/>
        </w:rPr>
        <w:t>.</w:t>
      </w:r>
      <w:r w:rsidR="003926BA" w:rsidRPr="00EE4020">
        <w:rPr>
          <w:rFonts w:cs="Times New Roman"/>
          <w:szCs w:val="24"/>
        </w:rPr>
        <w:t>5</w:t>
      </w:r>
      <w:r w:rsidRPr="00EE4020">
        <w:rPr>
          <w:rFonts w:cs="Times New Roman"/>
          <w:szCs w:val="24"/>
        </w:rPr>
        <w:t>.</w:t>
      </w:r>
      <w:r w:rsidR="00774EC5" w:rsidRPr="00EE4020">
        <w:rPr>
          <w:rFonts w:cs="Times New Roman"/>
          <w:szCs w:val="24"/>
        </w:rPr>
        <w:t>4</w:t>
      </w:r>
      <w:r w:rsidR="00CC768A" w:rsidRPr="00EE4020">
        <w:rPr>
          <w:rFonts w:cs="Times New Roman"/>
          <w:szCs w:val="24"/>
        </w:rPr>
        <w:t xml:space="preserve">. </w:t>
      </w:r>
      <w:r w:rsidR="00306A24" w:rsidRPr="00EE4020">
        <w:rPr>
          <w:rFonts w:cs="Times New Roman"/>
          <w:szCs w:val="24"/>
        </w:rPr>
        <w:t>b</w:t>
      </w:r>
      <w:r w:rsidR="00CC768A" w:rsidRPr="00EE4020">
        <w:rPr>
          <w:rFonts w:cs="Times New Roman"/>
          <w:szCs w:val="24"/>
        </w:rPr>
        <w:t xml:space="preserve">iodujų gamybos žaliavų struktūroje ne mažiau kaip 50 proc. turi sudaryti iš </w:t>
      </w:r>
      <w:r w:rsidR="00DA1BD3" w:rsidRPr="00EE4020">
        <w:rPr>
          <w:rFonts w:cs="Times New Roman"/>
          <w:szCs w:val="24"/>
        </w:rPr>
        <w:t>pareiškėjo</w:t>
      </w:r>
      <w:r w:rsidR="00CC768A" w:rsidRPr="00EE4020">
        <w:rPr>
          <w:rFonts w:cs="Times New Roman"/>
          <w:szCs w:val="24"/>
        </w:rPr>
        <w:t xml:space="preserve"> ūkio </w:t>
      </w:r>
      <w:r w:rsidR="00B66BD3" w:rsidRPr="00EE4020">
        <w:rPr>
          <w:rFonts w:cs="Times New Roman"/>
          <w:szCs w:val="24"/>
        </w:rPr>
        <w:t>ir (</w:t>
      </w:r>
      <w:r w:rsidR="00CC768A" w:rsidRPr="00EE4020">
        <w:rPr>
          <w:rFonts w:cs="Times New Roman"/>
          <w:szCs w:val="24"/>
        </w:rPr>
        <w:t>arba</w:t>
      </w:r>
      <w:r w:rsidR="00B66BD3" w:rsidRPr="00EE4020">
        <w:rPr>
          <w:rFonts w:cs="Times New Roman"/>
          <w:szCs w:val="24"/>
        </w:rPr>
        <w:t>)</w:t>
      </w:r>
      <w:r w:rsidR="00CC768A" w:rsidRPr="00EE4020">
        <w:rPr>
          <w:rFonts w:cs="Times New Roman"/>
          <w:szCs w:val="24"/>
        </w:rPr>
        <w:t xml:space="preserve">  pagal ilgalaikes (ne trumpesnes kaip 10 metų trukmės nuo paraiškos pateikimo d</w:t>
      </w:r>
      <w:r w:rsidR="00373963" w:rsidRPr="00EE4020">
        <w:rPr>
          <w:rFonts w:cs="Times New Roman"/>
          <w:szCs w:val="24"/>
        </w:rPr>
        <w:t>ieno</w:t>
      </w:r>
      <w:r w:rsidR="00CC768A" w:rsidRPr="00EE4020">
        <w:rPr>
          <w:rFonts w:cs="Times New Roman"/>
          <w:szCs w:val="24"/>
        </w:rPr>
        <w:t>s) sutartis gauna</w:t>
      </w:r>
      <w:r w:rsidR="00481610" w:rsidRPr="00EE4020">
        <w:rPr>
          <w:rFonts w:cs="Times New Roman"/>
          <w:szCs w:val="24"/>
        </w:rPr>
        <w:t>mas gyvulių ir paukščių mėšlas</w:t>
      </w:r>
      <w:r w:rsidR="00CC768A" w:rsidRPr="00EE4020">
        <w:rPr>
          <w:rFonts w:cs="Times New Roman"/>
          <w:szCs w:val="24"/>
        </w:rPr>
        <w:t xml:space="preserve">. Likusią biodujų gamybos žaliavų dalį </w:t>
      </w:r>
      <w:r w:rsidR="00077755" w:rsidRPr="00EE4020">
        <w:rPr>
          <w:rFonts w:cs="Times New Roman"/>
          <w:szCs w:val="24"/>
        </w:rPr>
        <w:t xml:space="preserve">gali </w:t>
      </w:r>
      <w:r w:rsidR="00CC768A" w:rsidRPr="00EE4020">
        <w:rPr>
          <w:rFonts w:cs="Times New Roman"/>
          <w:szCs w:val="24"/>
        </w:rPr>
        <w:t>sudar</w:t>
      </w:r>
      <w:r w:rsidR="00077755" w:rsidRPr="00EE4020">
        <w:rPr>
          <w:rFonts w:cs="Times New Roman"/>
          <w:szCs w:val="24"/>
        </w:rPr>
        <w:t xml:space="preserve">yti </w:t>
      </w:r>
      <w:r w:rsidR="00CC768A" w:rsidRPr="00EE4020">
        <w:rPr>
          <w:rFonts w:cs="Times New Roman"/>
          <w:szCs w:val="24"/>
        </w:rPr>
        <w:t xml:space="preserve">pareiškėjo ūkyje </w:t>
      </w:r>
      <w:r w:rsidR="00373963" w:rsidRPr="00EE4020">
        <w:rPr>
          <w:rFonts w:cs="Times New Roman"/>
          <w:szCs w:val="24"/>
        </w:rPr>
        <w:t>ir (</w:t>
      </w:r>
      <w:r w:rsidR="00CC768A" w:rsidRPr="00EE4020">
        <w:rPr>
          <w:rFonts w:cs="Times New Roman"/>
          <w:szCs w:val="24"/>
        </w:rPr>
        <w:t>arba</w:t>
      </w:r>
      <w:r w:rsidR="00373963" w:rsidRPr="00EE4020">
        <w:rPr>
          <w:rFonts w:cs="Times New Roman"/>
          <w:szCs w:val="24"/>
        </w:rPr>
        <w:t>)</w:t>
      </w:r>
      <w:r w:rsidR="00CC768A" w:rsidRPr="00EE4020">
        <w:rPr>
          <w:rFonts w:cs="Times New Roman"/>
          <w:szCs w:val="24"/>
        </w:rPr>
        <w:t xml:space="preserve"> pagal ilgalaikes (ne trumpesnes kaip 10 metų trukmės nuo paraiškos pateikimo d</w:t>
      </w:r>
      <w:r w:rsidR="00373963" w:rsidRPr="00EE4020">
        <w:rPr>
          <w:rFonts w:cs="Times New Roman"/>
          <w:szCs w:val="24"/>
        </w:rPr>
        <w:t>ien</w:t>
      </w:r>
      <w:r w:rsidR="00CC768A" w:rsidRPr="00EE4020">
        <w:rPr>
          <w:rFonts w:cs="Times New Roman"/>
          <w:szCs w:val="24"/>
        </w:rPr>
        <w:t>os) sutartis gaunamos kitos biologiškai skaidžios atliekos;</w:t>
      </w:r>
    </w:p>
    <w:p w:rsidR="00CC768A" w:rsidRPr="00EE4020" w:rsidRDefault="008A7146" w:rsidP="00EE4020">
      <w:pPr>
        <w:spacing w:after="0" w:line="360" w:lineRule="auto"/>
        <w:ind w:firstLine="1298"/>
        <w:jc w:val="both"/>
        <w:rPr>
          <w:rFonts w:cs="Times New Roman"/>
          <w:szCs w:val="24"/>
        </w:rPr>
      </w:pPr>
      <w:r w:rsidRPr="00EE4020">
        <w:rPr>
          <w:rFonts w:cs="Times New Roman"/>
          <w:szCs w:val="24"/>
        </w:rPr>
        <w:t>1</w:t>
      </w:r>
      <w:r w:rsidR="003926BA" w:rsidRPr="00EE4020">
        <w:rPr>
          <w:rFonts w:cs="Times New Roman"/>
          <w:szCs w:val="24"/>
        </w:rPr>
        <w:t>6</w:t>
      </w:r>
      <w:r w:rsidR="00CC768A" w:rsidRPr="00EE4020">
        <w:rPr>
          <w:rFonts w:cs="Times New Roman"/>
          <w:szCs w:val="24"/>
        </w:rPr>
        <w:t>.</w:t>
      </w:r>
      <w:r w:rsidR="003926BA" w:rsidRPr="00EE4020">
        <w:rPr>
          <w:rFonts w:cs="Times New Roman"/>
          <w:szCs w:val="24"/>
        </w:rPr>
        <w:t>5</w:t>
      </w:r>
      <w:r w:rsidRPr="00EE4020">
        <w:rPr>
          <w:rFonts w:cs="Times New Roman"/>
          <w:szCs w:val="24"/>
        </w:rPr>
        <w:t>.</w:t>
      </w:r>
      <w:r w:rsidR="00774EC5" w:rsidRPr="00EE4020">
        <w:rPr>
          <w:rFonts w:cs="Times New Roman"/>
          <w:szCs w:val="24"/>
        </w:rPr>
        <w:t>5</w:t>
      </w:r>
      <w:r w:rsidRPr="00EE4020">
        <w:rPr>
          <w:rFonts w:cs="Times New Roman"/>
          <w:szCs w:val="24"/>
        </w:rPr>
        <w:t>.</w:t>
      </w:r>
      <w:r w:rsidR="00CC768A" w:rsidRPr="00EE4020">
        <w:rPr>
          <w:rFonts w:cs="Times New Roman"/>
          <w:szCs w:val="24"/>
        </w:rPr>
        <w:t xml:space="preserve"> </w:t>
      </w:r>
      <w:r w:rsidR="00306A24" w:rsidRPr="00EE4020">
        <w:rPr>
          <w:rFonts w:cs="Times New Roman"/>
          <w:szCs w:val="24"/>
        </w:rPr>
        <w:t>b</w:t>
      </w:r>
      <w:r w:rsidR="00CC768A" w:rsidRPr="00EE4020">
        <w:rPr>
          <w:rFonts w:cs="Times New Roman"/>
          <w:szCs w:val="24"/>
        </w:rPr>
        <w:t xml:space="preserve">iodujų </w:t>
      </w:r>
      <w:r w:rsidR="0024171D" w:rsidRPr="00EE4020">
        <w:rPr>
          <w:rFonts w:cs="Times New Roman"/>
          <w:szCs w:val="24"/>
        </w:rPr>
        <w:t xml:space="preserve">gamybos įrenginio </w:t>
      </w:r>
      <w:r w:rsidR="00CC768A" w:rsidRPr="00EE4020">
        <w:rPr>
          <w:rFonts w:cs="Times New Roman"/>
          <w:szCs w:val="24"/>
        </w:rPr>
        <w:t xml:space="preserve"> elektrinė galia negali viršyti 1 MW</w:t>
      </w:r>
      <w:r w:rsidR="006A5513" w:rsidRPr="00EE4020">
        <w:rPr>
          <w:rFonts w:cs="Times New Roman"/>
          <w:szCs w:val="24"/>
        </w:rPr>
        <w:t>. G</w:t>
      </w:r>
      <w:r w:rsidR="00CC768A" w:rsidRPr="00EE4020">
        <w:rPr>
          <w:rFonts w:cs="Times New Roman"/>
          <w:szCs w:val="24"/>
        </w:rPr>
        <w:t>aminant tik biodujas</w:t>
      </w:r>
      <w:r w:rsidR="003926BA" w:rsidRPr="00EE4020">
        <w:rPr>
          <w:rFonts w:cs="Times New Roman"/>
          <w:szCs w:val="24"/>
        </w:rPr>
        <w:t>,</w:t>
      </w:r>
      <w:r w:rsidR="00CC768A" w:rsidRPr="00EE4020">
        <w:rPr>
          <w:rFonts w:cs="Times New Roman"/>
          <w:szCs w:val="24"/>
        </w:rPr>
        <w:t xml:space="preserve">  biodujų gamybos </w:t>
      </w:r>
      <w:r w:rsidR="004063D6" w:rsidRPr="00EE4020">
        <w:rPr>
          <w:rFonts w:cs="Times New Roman"/>
          <w:szCs w:val="24"/>
        </w:rPr>
        <w:t>įrenginio galia</w:t>
      </w:r>
      <w:r w:rsidR="00CC768A" w:rsidRPr="00EE4020">
        <w:rPr>
          <w:rFonts w:cs="Times New Roman"/>
          <w:szCs w:val="24"/>
        </w:rPr>
        <w:t xml:space="preserve"> ne</w:t>
      </w:r>
      <w:r w:rsidR="00373963" w:rsidRPr="00EE4020">
        <w:rPr>
          <w:rFonts w:cs="Times New Roman"/>
          <w:szCs w:val="24"/>
        </w:rPr>
        <w:t>gali</w:t>
      </w:r>
      <w:r w:rsidR="00CC768A" w:rsidRPr="00EE4020">
        <w:rPr>
          <w:rFonts w:cs="Times New Roman"/>
          <w:szCs w:val="24"/>
        </w:rPr>
        <w:t xml:space="preserve"> viršyti 500</w:t>
      </w:r>
      <w:r w:rsidR="00CC768A" w:rsidRPr="00EE4020">
        <w:rPr>
          <w:rFonts w:cs="Times New Roman"/>
          <w:szCs w:val="24"/>
          <w:vertAlign w:val="superscript"/>
        </w:rPr>
        <w:t xml:space="preserve"> </w:t>
      </w:r>
      <w:r w:rsidR="00CC768A" w:rsidRPr="00EE4020">
        <w:rPr>
          <w:rFonts w:cs="Times New Roman"/>
          <w:szCs w:val="24"/>
        </w:rPr>
        <w:t>m</w:t>
      </w:r>
      <w:r w:rsidR="00CC768A" w:rsidRPr="00EE4020">
        <w:rPr>
          <w:rFonts w:cs="Times New Roman"/>
          <w:szCs w:val="24"/>
          <w:vertAlign w:val="superscript"/>
        </w:rPr>
        <w:t>3</w:t>
      </w:r>
      <w:r w:rsidR="00CC768A" w:rsidRPr="00EE4020">
        <w:rPr>
          <w:rFonts w:cs="Times New Roman"/>
          <w:szCs w:val="24"/>
        </w:rPr>
        <w:t xml:space="preserve"> biodujų per valandą, o gaminant </w:t>
      </w:r>
      <w:r w:rsidR="006A5513" w:rsidRPr="00EE4020">
        <w:rPr>
          <w:rFonts w:cs="Times New Roman"/>
          <w:szCs w:val="24"/>
        </w:rPr>
        <w:t xml:space="preserve">tik </w:t>
      </w:r>
      <w:r w:rsidR="00C465FC" w:rsidRPr="00EE4020">
        <w:rPr>
          <w:rFonts w:cs="Times New Roman"/>
          <w:szCs w:val="24"/>
        </w:rPr>
        <w:t xml:space="preserve">biometaną, </w:t>
      </w:r>
      <w:r w:rsidR="004063D6" w:rsidRPr="00EE4020">
        <w:rPr>
          <w:rFonts w:cs="Times New Roman"/>
          <w:szCs w:val="24"/>
        </w:rPr>
        <w:t>gamybos įrenginio galia</w:t>
      </w:r>
      <w:r w:rsidR="00CC768A" w:rsidRPr="00EE4020">
        <w:rPr>
          <w:rFonts w:cs="Times New Roman"/>
          <w:szCs w:val="24"/>
        </w:rPr>
        <w:t xml:space="preserve"> ne</w:t>
      </w:r>
      <w:r w:rsidR="00373963" w:rsidRPr="00EE4020">
        <w:rPr>
          <w:rFonts w:cs="Times New Roman"/>
          <w:szCs w:val="24"/>
        </w:rPr>
        <w:t>gali</w:t>
      </w:r>
      <w:r w:rsidR="00CC768A" w:rsidRPr="00EE4020">
        <w:rPr>
          <w:rFonts w:cs="Times New Roman"/>
          <w:szCs w:val="24"/>
        </w:rPr>
        <w:t xml:space="preserve"> viršyti 250 m</w:t>
      </w:r>
      <w:r w:rsidR="00CC768A" w:rsidRPr="00EE4020">
        <w:rPr>
          <w:rFonts w:cs="Times New Roman"/>
          <w:szCs w:val="24"/>
          <w:vertAlign w:val="superscript"/>
        </w:rPr>
        <w:t>3</w:t>
      </w:r>
      <w:r w:rsidR="00306A24" w:rsidRPr="00EE4020">
        <w:rPr>
          <w:rFonts w:cs="Times New Roman"/>
          <w:szCs w:val="24"/>
        </w:rPr>
        <w:t xml:space="preserve"> per valandą;</w:t>
      </w:r>
      <w:r w:rsidR="00CC768A" w:rsidRPr="00EE4020">
        <w:rPr>
          <w:rFonts w:cs="Times New Roman"/>
          <w:szCs w:val="24"/>
        </w:rPr>
        <w:t xml:space="preserve"> </w:t>
      </w:r>
    </w:p>
    <w:sdt>
      <w:sdtPr>
        <w:rPr>
          <w:rFonts w:cs="Times New Roman"/>
          <w:szCs w:val="24"/>
        </w:rPr>
        <w:alias w:val="17.5 p."/>
        <w:tag w:val="part_6d735f3daafd4059ac97b4f35e85220a"/>
        <w:id w:val="2075844696"/>
      </w:sdtPr>
      <w:sdtEndPr/>
      <w:sdtContent>
        <w:p w:rsidR="00223AAE" w:rsidRPr="00EE4020" w:rsidRDefault="00EE4020" w:rsidP="00EE4020">
          <w:pPr>
            <w:autoSpaceDE w:val="0"/>
            <w:autoSpaceDN w:val="0"/>
            <w:adjustRightInd w:val="0"/>
            <w:spacing w:after="0" w:line="360" w:lineRule="auto"/>
            <w:ind w:firstLine="1298"/>
            <w:jc w:val="both"/>
            <w:rPr>
              <w:rFonts w:cs="Times New Roman"/>
              <w:szCs w:val="24"/>
            </w:rPr>
          </w:pPr>
          <w:sdt>
            <w:sdtPr>
              <w:rPr>
                <w:rFonts w:cs="Times New Roman"/>
                <w:szCs w:val="24"/>
              </w:rPr>
              <w:alias w:val="Numeris"/>
              <w:tag w:val="nr_6d735f3daafd4059ac97b4f35e85220a"/>
              <w:id w:val="-33352229"/>
            </w:sdtPr>
            <w:sdtEndPr/>
            <w:sdtContent>
              <w:r w:rsidR="00A122AE" w:rsidRPr="00EE4020">
                <w:rPr>
                  <w:rFonts w:cs="Times New Roman"/>
                  <w:szCs w:val="24"/>
                </w:rPr>
                <w:t>1</w:t>
              </w:r>
              <w:r w:rsidR="00BF2753" w:rsidRPr="00EE4020">
                <w:rPr>
                  <w:rFonts w:cs="Times New Roman"/>
                  <w:szCs w:val="24"/>
                </w:rPr>
                <w:t>6</w:t>
              </w:r>
              <w:r w:rsidR="00774EC5" w:rsidRPr="00EE4020">
                <w:rPr>
                  <w:rFonts w:cs="Times New Roman"/>
                  <w:szCs w:val="24"/>
                </w:rPr>
                <w:t>.</w:t>
              </w:r>
              <w:r w:rsidR="00BF2753" w:rsidRPr="00EE4020">
                <w:rPr>
                  <w:rFonts w:cs="Times New Roman"/>
                  <w:szCs w:val="24"/>
                </w:rPr>
                <w:t>6</w:t>
              </w:r>
            </w:sdtContent>
          </w:sdt>
          <w:r w:rsidR="00223AAE" w:rsidRPr="00EE4020">
            <w:rPr>
              <w:rFonts w:cs="Times New Roman"/>
              <w:szCs w:val="24"/>
            </w:rPr>
            <w:t xml:space="preserve">. </w:t>
          </w:r>
          <w:r w:rsidR="009A3E2B" w:rsidRPr="00EE4020">
            <w:rPr>
              <w:rFonts w:cs="Times New Roman"/>
              <w:color w:val="000000"/>
              <w:szCs w:val="24"/>
            </w:rPr>
            <w:t xml:space="preserve">pareiškėjas užtikrina tinkamą projekto finansavimo šaltinį – </w:t>
          </w:r>
          <w:r w:rsidR="00035E02" w:rsidRPr="00EE4020">
            <w:rPr>
              <w:rFonts w:cs="Times New Roman"/>
              <w:color w:val="000000"/>
              <w:szCs w:val="24"/>
            </w:rPr>
            <w:t xml:space="preserve">nuosavas lėšas, </w:t>
          </w:r>
          <w:r w:rsidR="009A3E2B" w:rsidRPr="00EE4020">
            <w:rPr>
              <w:rFonts w:cs="Times New Roman"/>
              <w:color w:val="000000"/>
              <w:szCs w:val="24"/>
            </w:rPr>
            <w:t xml:space="preserve">skolintas lėšas, paramos lėšas, iš veiklos gautinas lėšas – kuris turi būti pagrįstas verslo plano finansinių ataskaitų duomenimis ir (arba) nurodytas paramos paraiškoje. Skolintos lėšos </w:t>
          </w:r>
          <w:r w:rsidR="009A3E2B" w:rsidRPr="00EE4020">
            <w:rPr>
              <w:rFonts w:cs="Times New Roman"/>
              <w:color w:val="000000"/>
              <w:szCs w:val="24"/>
            </w:rPr>
            <w:lastRenderedPageBreak/>
            <w:t xml:space="preserve">pagrindžiamos kartu su paramos paraiška pateikiant </w:t>
          </w:r>
          <w:r w:rsidR="0016685B" w:rsidRPr="00EE4020">
            <w:rPr>
              <w:rFonts w:cs="Times New Roman"/>
              <w:color w:val="000000"/>
              <w:szCs w:val="24"/>
            </w:rPr>
            <w:t xml:space="preserve"> kredito įstaigos </w:t>
          </w:r>
          <w:r w:rsidR="009A3E2B" w:rsidRPr="00EE4020">
            <w:rPr>
              <w:rFonts w:cs="Times New Roman"/>
              <w:color w:val="000000"/>
              <w:szCs w:val="24"/>
            </w:rPr>
            <w:t>paskolos suteikimo galimybę patvirtinančius dokumentus</w:t>
          </w:r>
          <w:r w:rsidR="00D46F39" w:rsidRPr="00EE4020">
            <w:rPr>
              <w:rFonts w:cs="Times New Roman"/>
              <w:color w:val="000000"/>
              <w:szCs w:val="24"/>
            </w:rPr>
            <w:t xml:space="preserve">, o </w:t>
          </w:r>
          <w:r w:rsidR="00D46F39" w:rsidRPr="00EE4020">
            <w:rPr>
              <w:rFonts w:cs="Times New Roman"/>
              <w:szCs w:val="24"/>
            </w:rPr>
            <w:t xml:space="preserve">iki paramos sutarties pasirašymo </w:t>
          </w:r>
          <w:r w:rsidR="003B4007" w:rsidRPr="00EE4020">
            <w:rPr>
              <w:rFonts w:cs="Times New Roman"/>
              <w:szCs w:val="24"/>
            </w:rPr>
            <w:t>pareiškėjas</w:t>
          </w:r>
          <w:r w:rsidR="00D46F39" w:rsidRPr="00EE4020">
            <w:rPr>
              <w:rFonts w:cs="Times New Roman"/>
              <w:color w:val="000000"/>
              <w:szCs w:val="24"/>
            </w:rPr>
            <w:t xml:space="preserve"> turi pateikti </w:t>
          </w:r>
          <w:r w:rsidR="009A3E2B" w:rsidRPr="00EE4020">
            <w:rPr>
              <w:rFonts w:cs="Times New Roman"/>
              <w:color w:val="000000"/>
              <w:szCs w:val="24"/>
            </w:rPr>
            <w:t xml:space="preserve">su </w:t>
          </w:r>
          <w:r w:rsidR="0016685B" w:rsidRPr="00EE4020">
            <w:rPr>
              <w:rFonts w:cs="Times New Roman"/>
              <w:color w:val="000000"/>
              <w:szCs w:val="24"/>
            </w:rPr>
            <w:t xml:space="preserve">kredito įstaiga </w:t>
          </w:r>
          <w:r w:rsidR="009A3E2B" w:rsidRPr="00EE4020">
            <w:rPr>
              <w:rFonts w:cs="Times New Roman"/>
              <w:color w:val="000000"/>
              <w:szCs w:val="24"/>
            </w:rPr>
            <w:t xml:space="preserve">pasirašytą paskolos </w:t>
          </w:r>
          <w:r w:rsidR="00946BB8" w:rsidRPr="00EE4020">
            <w:rPr>
              <w:rFonts w:cs="Times New Roman"/>
              <w:color w:val="000000"/>
              <w:szCs w:val="24"/>
            </w:rPr>
            <w:t xml:space="preserve">arba </w:t>
          </w:r>
          <w:r w:rsidR="00946BB8" w:rsidRPr="00EE4020">
            <w:rPr>
              <w:rFonts w:cs="Times New Roman"/>
              <w:szCs w:val="24"/>
            </w:rPr>
            <w:t>išperkamosios (finansinės) nuomos</w:t>
          </w:r>
          <w:r w:rsidR="00946BB8" w:rsidRPr="00EE4020">
            <w:rPr>
              <w:rFonts w:cs="Times New Roman"/>
              <w:color w:val="000000"/>
              <w:szCs w:val="24"/>
            </w:rPr>
            <w:t xml:space="preserve"> </w:t>
          </w:r>
          <w:r w:rsidR="009A3E2B" w:rsidRPr="00EE4020">
            <w:rPr>
              <w:rFonts w:cs="Times New Roman"/>
              <w:color w:val="000000"/>
              <w:szCs w:val="24"/>
            </w:rPr>
            <w:t>sutartį arba rašt</w:t>
          </w:r>
          <w:r w:rsidR="00D46F39" w:rsidRPr="00EE4020">
            <w:rPr>
              <w:rFonts w:cs="Times New Roman"/>
              <w:color w:val="000000"/>
              <w:szCs w:val="24"/>
            </w:rPr>
            <w:t>u</w:t>
          </w:r>
          <w:r w:rsidR="009A3E2B" w:rsidRPr="00EE4020">
            <w:rPr>
              <w:rFonts w:cs="Times New Roman"/>
              <w:color w:val="000000"/>
              <w:szCs w:val="24"/>
            </w:rPr>
            <w:t xml:space="preserve"> patvirtin</w:t>
          </w:r>
          <w:r w:rsidR="00D46F39" w:rsidRPr="00EE4020">
            <w:rPr>
              <w:rFonts w:cs="Times New Roman"/>
              <w:color w:val="000000"/>
              <w:szCs w:val="24"/>
            </w:rPr>
            <w:t>t</w:t>
          </w:r>
          <w:r w:rsidR="009A3E2B" w:rsidRPr="00EE4020">
            <w:rPr>
              <w:rFonts w:cs="Times New Roman"/>
              <w:color w:val="000000"/>
              <w:szCs w:val="24"/>
            </w:rPr>
            <w:t xml:space="preserve">i, kad atitinkamą projekto dalį įgyvendins nuosavomis lėšomis. </w:t>
          </w:r>
          <w:r w:rsidR="002D5351" w:rsidRPr="00EE4020">
            <w:rPr>
              <w:rFonts w:cs="Times New Roman"/>
              <w:color w:val="000000"/>
              <w:szCs w:val="24"/>
            </w:rPr>
            <w:t>I</w:t>
          </w:r>
          <w:r w:rsidR="002D5351" w:rsidRPr="00EE4020">
            <w:rPr>
              <w:rFonts w:cs="Times New Roman"/>
              <w:szCs w:val="24"/>
            </w:rPr>
            <w:t>nformacija dėl finansavimo šaltinio pagrindimo yra ak</w:t>
          </w:r>
          <w:r w:rsidR="000D5AF1" w:rsidRPr="00EE4020">
            <w:rPr>
              <w:rFonts w:cs="Times New Roman"/>
              <w:szCs w:val="24"/>
            </w:rPr>
            <w:t>tuali ne ilgiau kaip 6 mėnesius;</w:t>
          </w:r>
          <w:r w:rsidR="002D5351" w:rsidRPr="00EE4020">
            <w:rPr>
              <w:rFonts w:cs="Times New Roman"/>
              <w:szCs w:val="24"/>
            </w:rPr>
            <w:t xml:space="preserve"> </w:t>
          </w:r>
        </w:p>
      </w:sdtContent>
    </w:sdt>
    <w:sdt>
      <w:sdtPr>
        <w:rPr>
          <w:rFonts w:cs="Times New Roman"/>
          <w:szCs w:val="24"/>
        </w:rPr>
        <w:alias w:val="17.6 p."/>
        <w:tag w:val="part_34667a236b884a2b89ece9dbd0122a5a"/>
        <w:id w:val="-1215880126"/>
      </w:sdtPr>
      <w:sdtEndPr/>
      <w:sdtContent>
        <w:p w:rsidR="00223AAE" w:rsidRPr="00EE4020" w:rsidRDefault="00EE4020" w:rsidP="00EE4020">
          <w:pPr>
            <w:autoSpaceDE w:val="0"/>
            <w:autoSpaceDN w:val="0"/>
            <w:adjustRightInd w:val="0"/>
            <w:spacing w:after="0" w:line="360" w:lineRule="auto"/>
            <w:ind w:firstLine="1298"/>
            <w:jc w:val="both"/>
            <w:rPr>
              <w:rFonts w:cs="Times New Roman"/>
              <w:szCs w:val="24"/>
            </w:rPr>
          </w:pPr>
          <w:sdt>
            <w:sdtPr>
              <w:rPr>
                <w:rFonts w:cs="Times New Roman"/>
                <w:szCs w:val="24"/>
              </w:rPr>
              <w:alias w:val="Numeris"/>
              <w:tag w:val="nr_34667a236b884a2b89ece9dbd0122a5a"/>
              <w:id w:val="1678923385"/>
            </w:sdtPr>
            <w:sdtEndPr/>
            <w:sdtContent>
              <w:r w:rsidR="00A122AE" w:rsidRPr="00EE4020">
                <w:rPr>
                  <w:rFonts w:cs="Times New Roman"/>
                  <w:szCs w:val="24"/>
                </w:rPr>
                <w:t>1</w:t>
              </w:r>
              <w:r w:rsidR="00BF2753" w:rsidRPr="00EE4020">
                <w:rPr>
                  <w:rFonts w:cs="Times New Roman"/>
                  <w:szCs w:val="24"/>
                </w:rPr>
                <w:t>6</w:t>
              </w:r>
              <w:r w:rsidR="00223AAE" w:rsidRPr="00EE4020">
                <w:rPr>
                  <w:rFonts w:cs="Times New Roman"/>
                  <w:szCs w:val="24"/>
                </w:rPr>
                <w:t>.</w:t>
              </w:r>
              <w:r w:rsidR="00BF2753" w:rsidRPr="00EE4020">
                <w:rPr>
                  <w:rFonts w:cs="Times New Roman"/>
                  <w:szCs w:val="24"/>
                </w:rPr>
                <w:t>7</w:t>
              </w:r>
            </w:sdtContent>
          </w:sdt>
          <w:r w:rsidR="00223AAE" w:rsidRPr="00EE4020">
            <w:rPr>
              <w:rFonts w:cs="Times New Roman"/>
              <w:szCs w:val="24"/>
            </w:rPr>
            <w:t xml:space="preserve">. </w:t>
          </w:r>
          <w:r w:rsidR="00E90B99" w:rsidRPr="00EE4020">
            <w:rPr>
              <w:rFonts w:cs="Times New Roman"/>
              <w:szCs w:val="24"/>
            </w:rPr>
            <w:t xml:space="preserve">pareiškėjas neturi įsiskolinimų Lietuvos Respublikos valstybės biudžetui ir Valstybinio socialinio draudimo fondui (išskyrus atvejus, kai mokesčių, delspinigių, baudų mokėjimas atidėtas Lietuvos Respublikos teisės aktų nustatyta tvarka arba dėl šių mokesčių, delspinigių, baudų vyksta mokestinis ginčas). Atitiktis šiam kriterijui gali būti tikslinama paramos paraiškos vertinimo metu; </w:t>
          </w:r>
        </w:p>
      </w:sdtContent>
    </w:sdt>
    <w:p w:rsidR="00900FCD" w:rsidRPr="00EE4020" w:rsidRDefault="00A122AE" w:rsidP="00EE4020">
      <w:pPr>
        <w:autoSpaceDE w:val="0"/>
        <w:autoSpaceDN w:val="0"/>
        <w:adjustRightInd w:val="0"/>
        <w:spacing w:after="0" w:line="360" w:lineRule="auto"/>
        <w:ind w:firstLine="1298"/>
        <w:jc w:val="both"/>
        <w:rPr>
          <w:rFonts w:cs="Times New Roman"/>
          <w:szCs w:val="24"/>
        </w:rPr>
      </w:pPr>
      <w:r w:rsidRPr="00EE4020">
        <w:rPr>
          <w:rFonts w:cs="Times New Roman"/>
          <w:spacing w:val="3"/>
          <w:szCs w:val="24"/>
        </w:rPr>
        <w:t>1</w:t>
      </w:r>
      <w:r w:rsidR="00BF2753" w:rsidRPr="00EE4020">
        <w:rPr>
          <w:rFonts w:cs="Times New Roman"/>
          <w:spacing w:val="3"/>
          <w:szCs w:val="24"/>
        </w:rPr>
        <w:t>6</w:t>
      </w:r>
      <w:r w:rsidR="005D2630" w:rsidRPr="00EE4020">
        <w:rPr>
          <w:rFonts w:cs="Times New Roman"/>
          <w:spacing w:val="3"/>
          <w:szCs w:val="24"/>
        </w:rPr>
        <w:t>.</w:t>
      </w:r>
      <w:r w:rsidR="00BF2753" w:rsidRPr="00EE4020">
        <w:rPr>
          <w:rFonts w:cs="Times New Roman"/>
          <w:spacing w:val="3"/>
          <w:szCs w:val="24"/>
        </w:rPr>
        <w:t>8</w:t>
      </w:r>
      <w:r w:rsidR="005D2630" w:rsidRPr="00EE4020">
        <w:rPr>
          <w:rFonts w:cs="Times New Roman"/>
          <w:spacing w:val="3"/>
          <w:szCs w:val="24"/>
        </w:rPr>
        <w:t xml:space="preserve">. </w:t>
      </w:r>
      <w:r w:rsidR="00FA7767" w:rsidRPr="00EE4020">
        <w:rPr>
          <w:rFonts w:cs="Times New Roman"/>
          <w:szCs w:val="24"/>
        </w:rPr>
        <w:t>pareiškėjas savo vardu, kaip valdos valdytojas, yra įregistravęs valdą Lietuvos Respublikos žemės ūkio ir kaimo verslo registre Lietuvos Respublikos žemės ūkio ministro 2008 m. gegužės 15 d. įsakymo Nr. 3D-278 ,,Dėl žemės ūkio valdų registravimo Lietuvos Respublikos žemės ūkio ir kaimo verslo registre“ nustatyta tvarka</w:t>
      </w:r>
      <w:r w:rsidR="00452070" w:rsidRPr="00EE4020">
        <w:rPr>
          <w:rFonts w:cs="Times New Roman"/>
          <w:spacing w:val="3"/>
          <w:szCs w:val="24"/>
        </w:rPr>
        <w:t>;</w:t>
      </w:r>
    </w:p>
    <w:sdt>
      <w:sdtPr>
        <w:rPr>
          <w:rFonts w:cs="Times New Roman"/>
          <w:szCs w:val="24"/>
        </w:rPr>
        <w:alias w:val="17.8 p."/>
        <w:tag w:val="part_d23807c5777148e4b27d85b188914cec"/>
        <w:id w:val="882137885"/>
      </w:sdtPr>
      <w:sdtEndPr/>
      <w:sdtContent>
        <w:p w:rsidR="00900FCD" w:rsidRPr="00EE4020" w:rsidRDefault="00EE4020" w:rsidP="00EE4020">
          <w:pPr>
            <w:overflowPunct w:val="0"/>
            <w:spacing w:after="0" w:line="360" w:lineRule="auto"/>
            <w:ind w:firstLine="1298"/>
            <w:jc w:val="both"/>
            <w:textAlignment w:val="baseline"/>
            <w:rPr>
              <w:rFonts w:cs="Times New Roman"/>
              <w:szCs w:val="24"/>
            </w:rPr>
          </w:pPr>
          <w:sdt>
            <w:sdtPr>
              <w:rPr>
                <w:rFonts w:cs="Times New Roman"/>
                <w:szCs w:val="24"/>
              </w:rPr>
              <w:alias w:val="Numeris"/>
              <w:tag w:val="nr_d23807c5777148e4b27d85b188914cec"/>
              <w:id w:val="1945950938"/>
            </w:sdtPr>
            <w:sdtEndPr/>
            <w:sdtContent>
              <w:r w:rsidR="00A122AE" w:rsidRPr="00EE4020">
                <w:rPr>
                  <w:rFonts w:cs="Times New Roman"/>
                  <w:szCs w:val="24"/>
                </w:rPr>
                <w:t>1</w:t>
              </w:r>
              <w:r w:rsidR="00BF2753" w:rsidRPr="00EE4020">
                <w:rPr>
                  <w:rFonts w:cs="Times New Roman"/>
                  <w:szCs w:val="24"/>
                </w:rPr>
                <w:t>6</w:t>
              </w:r>
              <w:r w:rsidR="00900FCD" w:rsidRPr="00EE4020">
                <w:rPr>
                  <w:rFonts w:cs="Times New Roman"/>
                  <w:spacing w:val="3"/>
                  <w:szCs w:val="24"/>
                </w:rPr>
                <w:t>.</w:t>
              </w:r>
              <w:r w:rsidR="00BF2753" w:rsidRPr="00EE4020">
                <w:rPr>
                  <w:rFonts w:cs="Times New Roman"/>
                  <w:spacing w:val="3"/>
                  <w:szCs w:val="24"/>
                </w:rPr>
                <w:t>9</w:t>
              </w:r>
            </w:sdtContent>
          </w:sdt>
          <w:r w:rsidR="00900FCD" w:rsidRPr="00EE4020">
            <w:rPr>
              <w:rFonts w:cs="Times New Roman"/>
              <w:spacing w:val="3"/>
              <w:szCs w:val="24"/>
            </w:rPr>
            <w:t xml:space="preserve">. pareiškėjas tvarko buhalterinę apskaitą pagal Lietuvos Respublikos teisės aktų nustatytus reikalavimus (sudaromas balansas, pelno (nuostolių) ir pinigų srautų ataskaitos arba ūkinės veiklos pradžios balansas). </w:t>
          </w:r>
          <w:r w:rsidR="00900FCD" w:rsidRPr="00EE4020">
            <w:rPr>
              <w:rFonts w:cs="Times New Roman"/>
              <w:szCs w:val="24"/>
            </w:rPr>
            <w:t xml:space="preserve">Norintys gauti paramą ūkininkai privalo tvarkyti buhalterinę apskaitą, vadovaudamiesi Ūkininko ūkio ir gyventojų, kurie neįregistravę ūkininko ūkio verčiasi individualia žemės ūkio veikla, veiklos buhalterinės apskaitos tvarkymo dvejybine apskaitos sistema rekomendacijomis, patvirtintomis Lietuvos Respublikos žemės ūkio ministro 2006 m. gruodžio 18 d. įsakymu Nr. 3D-491 „Dėl Ūkininko ūkio ir gyventojų, kurie neįregistravę ūkininko ūkio verčiasi individualia žemės ūkio veikla, veiklos buhalterinės apskaitos tvarkymo dvejybine apskaitos sistema rekomendacijų patvirtinimo“. Jeigu pareiškėjas yra </w:t>
          </w:r>
          <w:r w:rsidR="00AE61BF" w:rsidRPr="00EE4020">
            <w:rPr>
              <w:rFonts w:cs="Times New Roman"/>
              <w:szCs w:val="24"/>
            </w:rPr>
            <w:t xml:space="preserve">veikianti </w:t>
          </w:r>
          <w:r w:rsidR="00534045" w:rsidRPr="00EE4020">
            <w:rPr>
              <w:rFonts w:cs="Times New Roman"/>
              <w:szCs w:val="24"/>
            </w:rPr>
            <w:t xml:space="preserve">labai maža arba maža </w:t>
          </w:r>
          <w:r w:rsidR="00900FCD" w:rsidRPr="00EE4020">
            <w:rPr>
              <w:rFonts w:cs="Times New Roman"/>
              <w:szCs w:val="24"/>
            </w:rPr>
            <w:t xml:space="preserve">įmonė, kuri pagal Lietuvos Respublikos teisės aktus privalo atlikti auditą, jis turi pateikti </w:t>
          </w:r>
          <w:r w:rsidR="00306A24" w:rsidRPr="00EE4020">
            <w:rPr>
              <w:rFonts w:cs="Times New Roman"/>
              <w:szCs w:val="24"/>
            </w:rPr>
            <w:t xml:space="preserve">praėjusių finansinių metų </w:t>
          </w:r>
          <w:r w:rsidR="00900FCD" w:rsidRPr="00EE4020">
            <w:rPr>
              <w:rFonts w:cs="Times New Roman"/>
              <w:szCs w:val="24"/>
            </w:rPr>
            <w:t xml:space="preserve">audituotas finansines ataskaitas ir audito išvadą </w:t>
          </w:r>
          <w:r w:rsidR="00FF6103" w:rsidRPr="00EE4020">
            <w:rPr>
              <w:rFonts w:cs="Times New Roman"/>
              <w:szCs w:val="24"/>
            </w:rPr>
            <w:t xml:space="preserve">(netaikoma naujai įsteigtoms </w:t>
          </w:r>
          <w:r w:rsidR="00A7267C" w:rsidRPr="00EE4020">
            <w:rPr>
              <w:rFonts w:cs="Times New Roman"/>
              <w:szCs w:val="24"/>
            </w:rPr>
            <w:t xml:space="preserve">labai </w:t>
          </w:r>
          <w:r w:rsidR="00FF6103" w:rsidRPr="00EE4020">
            <w:rPr>
              <w:rFonts w:cs="Times New Roman"/>
              <w:szCs w:val="24"/>
            </w:rPr>
            <w:t>mažoms ir mažoms įmonėms)</w:t>
          </w:r>
          <w:r w:rsidR="00900FCD" w:rsidRPr="00EE4020">
            <w:rPr>
              <w:rFonts w:cs="Times New Roman"/>
              <w:szCs w:val="24"/>
            </w:rPr>
            <w:t>;</w:t>
          </w:r>
        </w:p>
      </w:sdtContent>
    </w:sdt>
    <w:p w:rsidR="00C952A0" w:rsidRPr="00EE4020" w:rsidRDefault="00A122AE" w:rsidP="00EE4020">
      <w:pPr>
        <w:pStyle w:val="BodyText1"/>
        <w:spacing w:line="360" w:lineRule="auto"/>
        <w:ind w:firstLine="1298"/>
        <w:rPr>
          <w:rFonts w:ascii="Times New Roman" w:hAnsi="Times New Roman"/>
          <w:color w:val="000000"/>
          <w:sz w:val="24"/>
          <w:szCs w:val="24"/>
          <w:lang w:val="lt-LT"/>
        </w:rPr>
      </w:pPr>
      <w:r w:rsidRPr="00EE4020">
        <w:rPr>
          <w:rFonts w:ascii="Times New Roman" w:hAnsi="Times New Roman"/>
          <w:sz w:val="24"/>
          <w:szCs w:val="24"/>
          <w:lang w:val="lt-LT"/>
        </w:rPr>
        <w:t>1</w:t>
      </w:r>
      <w:r w:rsidR="00BF2753" w:rsidRPr="00EE4020">
        <w:rPr>
          <w:rFonts w:ascii="Times New Roman" w:hAnsi="Times New Roman"/>
          <w:sz w:val="24"/>
          <w:szCs w:val="24"/>
          <w:lang w:val="lt-LT"/>
        </w:rPr>
        <w:t>6</w:t>
      </w:r>
      <w:r w:rsidR="00223AAE" w:rsidRPr="00EE4020">
        <w:rPr>
          <w:rFonts w:ascii="Times New Roman" w:hAnsi="Times New Roman"/>
          <w:sz w:val="24"/>
          <w:szCs w:val="24"/>
          <w:lang w:val="lt-LT"/>
        </w:rPr>
        <w:t>.</w:t>
      </w:r>
      <w:r w:rsidR="00BF2753" w:rsidRPr="00EE4020">
        <w:rPr>
          <w:rFonts w:ascii="Times New Roman" w:hAnsi="Times New Roman"/>
          <w:sz w:val="24"/>
          <w:szCs w:val="24"/>
          <w:lang w:val="lt-LT"/>
        </w:rPr>
        <w:t>10</w:t>
      </w:r>
      <w:r w:rsidR="00223AAE" w:rsidRPr="00EE4020">
        <w:rPr>
          <w:rFonts w:ascii="Times New Roman" w:hAnsi="Times New Roman"/>
          <w:sz w:val="24"/>
          <w:szCs w:val="24"/>
          <w:lang w:val="lt-LT"/>
        </w:rPr>
        <w:t xml:space="preserve">. </w:t>
      </w:r>
      <w:r w:rsidR="002D5351" w:rsidRPr="00EE4020">
        <w:rPr>
          <w:rFonts w:ascii="Times New Roman" w:hAnsi="Times New Roman"/>
          <w:sz w:val="24"/>
          <w:szCs w:val="24"/>
          <w:lang w:val="lt-LT"/>
        </w:rPr>
        <w:t>ūkininko ūkis</w:t>
      </w:r>
      <w:r w:rsidR="00B66BD3" w:rsidRPr="00EE4020">
        <w:rPr>
          <w:rFonts w:ascii="Times New Roman" w:hAnsi="Times New Roman"/>
          <w:sz w:val="24"/>
          <w:szCs w:val="24"/>
          <w:lang w:val="lt-LT"/>
        </w:rPr>
        <w:t>,</w:t>
      </w:r>
      <w:r w:rsidR="002D5351" w:rsidRPr="00EE4020">
        <w:rPr>
          <w:rFonts w:ascii="Times New Roman" w:hAnsi="Times New Roman"/>
          <w:sz w:val="24"/>
          <w:szCs w:val="24"/>
          <w:lang w:val="lt-LT"/>
        </w:rPr>
        <w:t xml:space="preserve"> labai mažos arba mažos įmonės buveinė įregistruot</w:t>
      </w:r>
      <w:r w:rsidR="00BC583D" w:rsidRPr="00EE4020">
        <w:rPr>
          <w:rFonts w:ascii="Times New Roman" w:hAnsi="Times New Roman"/>
          <w:sz w:val="24"/>
          <w:szCs w:val="24"/>
          <w:lang w:val="lt-LT"/>
        </w:rPr>
        <w:t>i</w:t>
      </w:r>
      <w:r w:rsidR="002D5351" w:rsidRPr="00EE4020">
        <w:rPr>
          <w:rFonts w:ascii="Times New Roman" w:hAnsi="Times New Roman"/>
          <w:sz w:val="24"/>
          <w:szCs w:val="24"/>
          <w:lang w:val="lt-LT"/>
        </w:rPr>
        <w:t xml:space="preserve"> ir veikia kaimo vietovėje</w:t>
      </w:r>
      <w:r w:rsidR="000D5AF1" w:rsidRPr="00EE4020">
        <w:rPr>
          <w:rFonts w:ascii="Times New Roman" w:hAnsi="Times New Roman"/>
          <w:sz w:val="24"/>
          <w:szCs w:val="24"/>
          <w:lang w:val="lt-LT"/>
        </w:rPr>
        <w:t>.</w:t>
      </w:r>
      <w:r w:rsidR="002D5351" w:rsidRPr="00EE4020">
        <w:rPr>
          <w:rFonts w:ascii="Times New Roman" w:hAnsi="Times New Roman"/>
          <w:sz w:val="24"/>
          <w:szCs w:val="24"/>
          <w:lang w:val="lt-LT"/>
        </w:rPr>
        <w:t xml:space="preserve"> Savivaldybių centrai nepriskiriami prie vietovių, tinkamų paramai gauti</w:t>
      </w:r>
      <w:r w:rsidR="002D5351" w:rsidRPr="00EE4020">
        <w:rPr>
          <w:rFonts w:ascii="Times New Roman" w:hAnsi="Times New Roman"/>
          <w:color w:val="000000"/>
          <w:sz w:val="24"/>
          <w:szCs w:val="24"/>
          <w:lang w:val="lt-LT"/>
        </w:rPr>
        <w:t>;</w:t>
      </w:r>
    </w:p>
    <w:p w:rsidR="00C952A0" w:rsidRPr="00EE4020" w:rsidRDefault="00A122AE"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1</w:t>
      </w:r>
      <w:r w:rsidR="00BF2753" w:rsidRPr="00EE4020">
        <w:rPr>
          <w:rFonts w:ascii="Times New Roman" w:hAnsi="Times New Roman"/>
          <w:sz w:val="24"/>
          <w:szCs w:val="24"/>
          <w:lang w:val="lt-LT"/>
        </w:rPr>
        <w:t>6</w:t>
      </w:r>
      <w:r w:rsidR="00032B80" w:rsidRPr="00EE4020">
        <w:rPr>
          <w:rFonts w:ascii="Times New Roman" w:hAnsi="Times New Roman"/>
          <w:sz w:val="24"/>
          <w:szCs w:val="24"/>
          <w:lang w:val="lt-LT"/>
        </w:rPr>
        <w:t>.</w:t>
      </w:r>
      <w:r w:rsidR="008A7146" w:rsidRPr="00EE4020">
        <w:rPr>
          <w:rFonts w:ascii="Times New Roman" w:hAnsi="Times New Roman"/>
          <w:sz w:val="24"/>
          <w:szCs w:val="24"/>
          <w:lang w:val="lt-LT"/>
        </w:rPr>
        <w:t>1</w:t>
      </w:r>
      <w:r w:rsidR="00BF2753" w:rsidRPr="00EE4020">
        <w:rPr>
          <w:rFonts w:ascii="Times New Roman" w:hAnsi="Times New Roman"/>
          <w:sz w:val="24"/>
          <w:szCs w:val="24"/>
          <w:lang w:val="lt-LT"/>
        </w:rPr>
        <w:t>1</w:t>
      </w:r>
      <w:r w:rsidR="00032B80" w:rsidRPr="00EE4020">
        <w:rPr>
          <w:rFonts w:ascii="Times New Roman" w:hAnsi="Times New Roman"/>
          <w:sz w:val="24"/>
          <w:szCs w:val="24"/>
          <w:lang w:val="lt-LT"/>
        </w:rPr>
        <w:t xml:space="preserve">. projektas įgyvendinamas ir veikla  vykdoma Lietuvos Respublikos  </w:t>
      </w:r>
      <w:r w:rsidR="0042780B" w:rsidRPr="00EE4020">
        <w:rPr>
          <w:rFonts w:ascii="Times New Roman" w:hAnsi="Times New Roman"/>
          <w:sz w:val="24"/>
          <w:szCs w:val="24"/>
          <w:lang w:val="lt-LT"/>
        </w:rPr>
        <w:t xml:space="preserve">teritorijoje esančioje </w:t>
      </w:r>
      <w:r w:rsidR="00032B80" w:rsidRPr="00EE4020">
        <w:rPr>
          <w:rFonts w:ascii="Times New Roman" w:hAnsi="Times New Roman"/>
          <w:sz w:val="24"/>
          <w:szCs w:val="24"/>
          <w:lang w:val="lt-LT"/>
        </w:rPr>
        <w:t>kaimo vietovėje.</w:t>
      </w:r>
      <w:r w:rsidR="00032B80" w:rsidRPr="00EE4020">
        <w:rPr>
          <w:rFonts w:ascii="Times New Roman" w:hAnsi="Times New Roman"/>
          <w:sz w:val="24"/>
          <w:szCs w:val="24"/>
          <w:lang w:val="lt-LT" w:eastAsia="zh-CN"/>
        </w:rPr>
        <w:t xml:space="preserve"> Projektams, kurių įgyvendinimo vieta yra savivaldybės centras, parama neteikiama</w:t>
      </w:r>
      <w:r w:rsidR="005819E7" w:rsidRPr="00EE4020">
        <w:rPr>
          <w:rFonts w:ascii="Times New Roman" w:hAnsi="Times New Roman"/>
          <w:sz w:val="24"/>
          <w:szCs w:val="24"/>
          <w:lang w:val="lt-LT" w:eastAsia="zh-CN"/>
        </w:rPr>
        <w:t>;</w:t>
      </w:r>
    </w:p>
    <w:sdt>
      <w:sdtPr>
        <w:rPr>
          <w:rFonts w:cs="Times New Roman"/>
          <w:szCs w:val="24"/>
        </w:rPr>
        <w:alias w:val="17.10 p."/>
        <w:tag w:val="part_e1c5d42551a9466b9688c322144e934f"/>
        <w:id w:val="-15013477"/>
      </w:sdtPr>
      <w:sdtEndPr/>
      <w:sdtContent>
        <w:p w:rsidR="00D335FA" w:rsidRPr="00EE4020" w:rsidRDefault="00EE4020" w:rsidP="00EE4020">
          <w:pPr>
            <w:overflowPunct w:val="0"/>
            <w:spacing w:after="0" w:line="360" w:lineRule="auto"/>
            <w:ind w:firstLine="1298"/>
            <w:jc w:val="both"/>
            <w:textAlignment w:val="baseline"/>
            <w:rPr>
              <w:rFonts w:cs="Times New Roman"/>
              <w:szCs w:val="24"/>
            </w:rPr>
          </w:pPr>
          <w:sdt>
            <w:sdtPr>
              <w:rPr>
                <w:rFonts w:cs="Times New Roman"/>
                <w:szCs w:val="24"/>
              </w:rPr>
              <w:alias w:val="Numeris"/>
              <w:tag w:val="nr_e1c5d42551a9466b9688c322144e934f"/>
              <w:id w:val="1413348135"/>
            </w:sdtPr>
            <w:sdtEndPr/>
            <w:sdtContent>
              <w:r w:rsidR="00A122AE" w:rsidRPr="00EE4020">
                <w:rPr>
                  <w:rFonts w:cs="Times New Roman"/>
                  <w:szCs w:val="24"/>
                </w:rPr>
                <w:t>1</w:t>
              </w:r>
              <w:r w:rsidR="00712779" w:rsidRPr="00EE4020">
                <w:rPr>
                  <w:rFonts w:cs="Times New Roman"/>
                  <w:szCs w:val="24"/>
                </w:rPr>
                <w:t>6</w:t>
              </w:r>
              <w:r w:rsidR="00C102F6" w:rsidRPr="00EE4020">
                <w:rPr>
                  <w:rFonts w:cs="Times New Roman"/>
                  <w:bCs/>
                  <w:szCs w:val="24"/>
                </w:rPr>
                <w:t>.</w:t>
              </w:r>
              <w:r w:rsidR="008A7146" w:rsidRPr="00EE4020">
                <w:rPr>
                  <w:rFonts w:cs="Times New Roman"/>
                  <w:bCs/>
                  <w:szCs w:val="24"/>
                </w:rPr>
                <w:t>1</w:t>
              </w:r>
              <w:r w:rsidR="00712779" w:rsidRPr="00EE4020">
                <w:rPr>
                  <w:rFonts w:cs="Times New Roman"/>
                  <w:bCs/>
                  <w:szCs w:val="24"/>
                </w:rPr>
                <w:t>2</w:t>
              </w:r>
            </w:sdtContent>
          </w:sdt>
          <w:r w:rsidR="00C102F6" w:rsidRPr="00EE4020">
            <w:rPr>
              <w:rFonts w:cs="Times New Roman"/>
              <w:bCs/>
              <w:szCs w:val="24"/>
            </w:rPr>
            <w:t xml:space="preserve">. </w:t>
          </w:r>
          <w:r w:rsidR="00C102F6" w:rsidRPr="00EE4020">
            <w:rPr>
              <w:rFonts w:cs="Times New Roman"/>
              <w:spacing w:val="-4"/>
              <w:szCs w:val="24"/>
            </w:rPr>
            <w:t>nekilnojamasis turtas (statinys), į kurį investuojama, paramos paraiškos pateikimo dieną priklauso pareiškėjui, pareiškėjo sutuoktiniui arba pareiškėjui ir jo sutuoktiniui nuosavybės teise arba pareiškėjui bendrosios dalinės nuosavybės teise</w:t>
          </w:r>
          <w:r w:rsidR="00BB40A4" w:rsidRPr="00EE4020">
            <w:rPr>
              <w:rFonts w:cs="Times New Roman"/>
              <w:spacing w:val="-4"/>
              <w:szCs w:val="24"/>
            </w:rPr>
            <w:t xml:space="preserve"> su kitais asmenimis</w:t>
          </w:r>
          <w:r w:rsidR="00C102F6" w:rsidRPr="00EE4020">
            <w:rPr>
              <w:rFonts w:cs="Times New Roman"/>
              <w:spacing w:val="-4"/>
              <w:szCs w:val="24"/>
            </w:rPr>
            <w:t xml:space="preserve">, kai teisė į nekilnojamąjį turtą </w:t>
          </w:r>
          <w:r w:rsidR="00C102F6" w:rsidRPr="00EE4020">
            <w:rPr>
              <w:rFonts w:cs="Times New Roman"/>
              <w:spacing w:val="-4"/>
              <w:szCs w:val="24"/>
            </w:rPr>
            <w:lastRenderedPageBreak/>
            <w:t xml:space="preserve">nustatyta notariškai patvirtintoje sutartyje ir pareiškėjas investuoja į savo dalį. Tokiu atveju, kai nekilnojamasis turtas (statinys), į kurį investuojama, priklauso sutuoktiniui asmeninės nuosavybės teise, pateikiamas rašytinis sutuoktinio sutikimas investuoti į jam priklausantį nekilnojamąjį turtą (statinį) ir vykdyti verslo plane numatytą veiklą ne trumpiau kaip 10 metų nuo paramos </w:t>
          </w:r>
          <w:r w:rsidR="007F4EE2" w:rsidRPr="00EE4020">
            <w:rPr>
              <w:rFonts w:cs="Times New Roman"/>
              <w:spacing w:val="-4"/>
              <w:szCs w:val="24"/>
            </w:rPr>
            <w:t>paraiškos pateikimo</w:t>
          </w:r>
          <w:r w:rsidR="00035E02" w:rsidRPr="00EE4020">
            <w:rPr>
              <w:rFonts w:cs="Times New Roman"/>
              <w:spacing w:val="-4"/>
              <w:szCs w:val="24"/>
            </w:rPr>
            <w:t xml:space="preserve"> </w:t>
          </w:r>
          <w:r w:rsidR="00C102F6" w:rsidRPr="00EE4020">
            <w:rPr>
              <w:rFonts w:cs="Times New Roman"/>
              <w:spacing w:val="-4"/>
              <w:szCs w:val="24"/>
            </w:rPr>
            <w:t>d</w:t>
          </w:r>
          <w:r w:rsidR="00035E02" w:rsidRPr="00EE4020">
            <w:rPr>
              <w:rFonts w:cs="Times New Roman"/>
              <w:spacing w:val="-4"/>
              <w:szCs w:val="24"/>
            </w:rPr>
            <w:t>ien</w:t>
          </w:r>
          <w:r w:rsidR="00C102F6" w:rsidRPr="00EE4020">
            <w:rPr>
              <w:rFonts w:cs="Times New Roman"/>
              <w:spacing w:val="-4"/>
              <w:szCs w:val="24"/>
            </w:rPr>
            <w:t xml:space="preserve">os. </w:t>
          </w:r>
          <w:r w:rsidR="00525FD0" w:rsidRPr="00EE4020">
            <w:rPr>
              <w:rFonts w:cs="Times New Roman"/>
              <w:spacing w:val="-4"/>
              <w:szCs w:val="24"/>
            </w:rPr>
            <w:t>Ž</w:t>
          </w:r>
          <w:r w:rsidR="00C102F6" w:rsidRPr="00EE4020">
            <w:rPr>
              <w:rFonts w:cs="Times New Roman"/>
              <w:spacing w:val="-4"/>
              <w:szCs w:val="24"/>
            </w:rPr>
            <w:t>emė po esamais ir (arba) numatomais statyti statiniais pareiškėjo gali būti nuomojam</w:t>
          </w:r>
          <w:r w:rsidR="00525FD0" w:rsidRPr="00EE4020">
            <w:rPr>
              <w:rFonts w:cs="Times New Roman"/>
              <w:spacing w:val="-4"/>
              <w:szCs w:val="24"/>
            </w:rPr>
            <w:t>a</w:t>
          </w:r>
          <w:r w:rsidR="00C102F6" w:rsidRPr="00EE4020">
            <w:rPr>
              <w:rFonts w:cs="Times New Roman"/>
              <w:spacing w:val="-4"/>
              <w:szCs w:val="24"/>
            </w:rPr>
            <w:t xml:space="preserve"> arba</w:t>
          </w:r>
          <w:r w:rsidR="00C102F6" w:rsidRPr="00EE4020">
            <w:rPr>
              <w:rFonts w:cs="Times New Roman"/>
              <w:b/>
              <w:spacing w:val="-4"/>
              <w:szCs w:val="24"/>
            </w:rPr>
            <w:t xml:space="preserve"> </w:t>
          </w:r>
          <w:r w:rsidR="00C102F6" w:rsidRPr="00EE4020">
            <w:rPr>
              <w:rFonts w:cs="Times New Roman"/>
              <w:spacing w:val="-4"/>
              <w:szCs w:val="24"/>
            </w:rPr>
            <w:t>kitaip užtikrinamas teisėtas naudojimasis ja ne trumpesn</w:t>
          </w:r>
          <w:r w:rsidR="00306A24" w:rsidRPr="00EE4020">
            <w:rPr>
              <w:rFonts w:cs="Times New Roman"/>
              <w:spacing w:val="-4"/>
              <w:szCs w:val="24"/>
            </w:rPr>
            <w:t>į</w:t>
          </w:r>
          <w:r w:rsidR="00C102F6" w:rsidRPr="00EE4020">
            <w:rPr>
              <w:rFonts w:cs="Times New Roman"/>
              <w:spacing w:val="-4"/>
              <w:szCs w:val="24"/>
            </w:rPr>
            <w:t xml:space="preserve"> kaip 10 metų laikotarp</w:t>
          </w:r>
          <w:r w:rsidR="00306A24" w:rsidRPr="00EE4020">
            <w:rPr>
              <w:rFonts w:cs="Times New Roman"/>
              <w:spacing w:val="-4"/>
              <w:szCs w:val="24"/>
            </w:rPr>
            <w:t>į</w:t>
          </w:r>
          <w:r w:rsidR="00C102F6" w:rsidRPr="00EE4020">
            <w:rPr>
              <w:rFonts w:cs="Times New Roman"/>
              <w:spacing w:val="-4"/>
              <w:szCs w:val="24"/>
            </w:rPr>
            <w:t xml:space="preserve"> nuo paramos paraiškos pateikimo d</w:t>
          </w:r>
          <w:r w:rsidR="00035E02" w:rsidRPr="00EE4020">
            <w:rPr>
              <w:rFonts w:cs="Times New Roman"/>
              <w:spacing w:val="-4"/>
              <w:szCs w:val="24"/>
            </w:rPr>
            <w:t>ien</w:t>
          </w:r>
          <w:r w:rsidR="00C102F6" w:rsidRPr="00EE4020">
            <w:rPr>
              <w:rFonts w:cs="Times New Roman"/>
              <w:spacing w:val="-4"/>
              <w:szCs w:val="24"/>
            </w:rPr>
            <w:t>os. J</w:t>
          </w:r>
          <w:r w:rsidR="00C102F6" w:rsidRPr="00EE4020">
            <w:rPr>
              <w:rFonts w:cs="Times New Roman"/>
              <w:bCs/>
              <w:iCs/>
              <w:szCs w:val="24"/>
            </w:rPr>
            <w:t>ei žemė yra valdom</w:t>
          </w:r>
          <w:r w:rsidR="003D48C5" w:rsidRPr="00EE4020">
            <w:rPr>
              <w:rFonts w:cs="Times New Roman"/>
              <w:bCs/>
              <w:iCs/>
              <w:szCs w:val="24"/>
            </w:rPr>
            <w:t>a</w:t>
          </w:r>
          <w:r w:rsidR="00C102F6" w:rsidRPr="00EE4020">
            <w:rPr>
              <w:rFonts w:cs="Times New Roman"/>
              <w:bCs/>
              <w:iCs/>
              <w:szCs w:val="24"/>
            </w:rPr>
            <w:t xml:space="preserve"> nuomos, panaudos ar kitais pagrindais, nuomos, panaudos sutartys </w:t>
          </w:r>
          <w:r w:rsidR="007F4EE2" w:rsidRPr="00EE4020">
            <w:rPr>
              <w:rFonts w:cs="Times New Roman"/>
              <w:bCs/>
              <w:iCs/>
              <w:szCs w:val="24"/>
            </w:rPr>
            <w:t xml:space="preserve">iki </w:t>
          </w:r>
          <w:r w:rsidR="00C102F6" w:rsidRPr="00EE4020">
            <w:rPr>
              <w:rFonts w:cs="Times New Roman"/>
              <w:bCs/>
              <w:iCs/>
              <w:szCs w:val="24"/>
            </w:rPr>
            <w:t xml:space="preserve">paramos paraiškos pateikimo </w:t>
          </w:r>
          <w:r w:rsidR="007F4EE2" w:rsidRPr="00EE4020">
            <w:rPr>
              <w:rFonts w:cs="Times New Roman"/>
              <w:bCs/>
              <w:iCs/>
              <w:szCs w:val="24"/>
            </w:rPr>
            <w:t>momento</w:t>
          </w:r>
          <w:r w:rsidR="00306A24" w:rsidRPr="00EE4020">
            <w:rPr>
              <w:rFonts w:cs="Times New Roman"/>
              <w:bCs/>
              <w:iCs/>
              <w:szCs w:val="24"/>
            </w:rPr>
            <w:t xml:space="preserve"> </w:t>
          </w:r>
          <w:r w:rsidR="00C102F6" w:rsidRPr="00EE4020">
            <w:rPr>
              <w:rFonts w:cs="Times New Roman"/>
              <w:bCs/>
              <w:iCs/>
              <w:szCs w:val="24"/>
            </w:rPr>
            <w:t xml:space="preserve"> turi būti įregistruotos VĮ Registrų centre. Nuomos, panaudos sutartyje</w:t>
          </w:r>
          <w:r w:rsidR="00C102F6" w:rsidRPr="00EE4020">
            <w:rPr>
              <w:rFonts w:cs="Times New Roman"/>
              <w:iCs/>
              <w:szCs w:val="24"/>
            </w:rPr>
            <w:t xml:space="preserve"> ar kitais pagrindais naudojamos žemės valdymo ir naudojimo teisę suteikiančiuose dokumentuose</w:t>
          </w:r>
          <w:r w:rsidR="00C102F6" w:rsidRPr="00EE4020">
            <w:rPr>
              <w:rFonts w:cs="Times New Roman"/>
              <w:bCs/>
              <w:iCs/>
              <w:szCs w:val="24"/>
            </w:rPr>
            <w:t xml:space="preserve"> turi būti aptarta statybų galimybė;</w:t>
          </w:r>
        </w:p>
      </w:sdtContent>
    </w:sdt>
    <w:p w:rsidR="00283CA9" w:rsidRPr="00EE4020" w:rsidRDefault="00EE4020" w:rsidP="00EE4020">
      <w:pPr>
        <w:overflowPunct w:val="0"/>
        <w:spacing w:after="0" w:line="360" w:lineRule="auto"/>
        <w:ind w:firstLine="1298"/>
        <w:jc w:val="both"/>
        <w:textAlignment w:val="baseline"/>
        <w:rPr>
          <w:rFonts w:cs="Times New Roman"/>
          <w:szCs w:val="24"/>
        </w:rPr>
      </w:pPr>
      <w:sdt>
        <w:sdtPr>
          <w:rPr>
            <w:rFonts w:cs="Times New Roman"/>
            <w:szCs w:val="24"/>
          </w:rPr>
          <w:alias w:val="Numeris"/>
          <w:tag w:val="nr_648268fe4f8c4c478b381882ee0f27a7"/>
          <w:id w:val="1430786759"/>
        </w:sdtPr>
        <w:sdtEndPr/>
        <w:sdtContent>
          <w:r w:rsidR="00A122AE" w:rsidRPr="00EE4020">
            <w:rPr>
              <w:rFonts w:cs="Times New Roman"/>
              <w:szCs w:val="24"/>
            </w:rPr>
            <w:t>1</w:t>
          </w:r>
          <w:r w:rsidR="00712779" w:rsidRPr="00EE4020">
            <w:rPr>
              <w:rFonts w:cs="Times New Roman"/>
              <w:szCs w:val="24"/>
            </w:rPr>
            <w:t>6</w:t>
          </w:r>
          <w:r w:rsidR="00283CA9" w:rsidRPr="00EE4020">
            <w:rPr>
              <w:rFonts w:cs="Times New Roman"/>
              <w:szCs w:val="24"/>
            </w:rPr>
            <w:t>.</w:t>
          </w:r>
          <w:r w:rsidR="008A7146" w:rsidRPr="00EE4020">
            <w:rPr>
              <w:rFonts w:cs="Times New Roman"/>
              <w:szCs w:val="24"/>
            </w:rPr>
            <w:t>1</w:t>
          </w:r>
          <w:r w:rsidR="00712779" w:rsidRPr="00EE4020">
            <w:rPr>
              <w:rFonts w:cs="Times New Roman"/>
              <w:szCs w:val="24"/>
            </w:rPr>
            <w:t>3</w:t>
          </w:r>
          <w:r w:rsidR="00283CA9" w:rsidRPr="00EE4020">
            <w:rPr>
              <w:rFonts w:cs="Times New Roman"/>
              <w:szCs w:val="24"/>
            </w:rPr>
            <w:t>. paramos gavėjas pateikia verslo planą</w:t>
          </w:r>
          <w:r w:rsidR="000D5AF1" w:rsidRPr="00EE4020">
            <w:rPr>
              <w:rFonts w:cs="Times New Roman"/>
              <w:szCs w:val="24"/>
            </w:rPr>
            <w:t>,</w:t>
          </w:r>
          <w:r w:rsidR="00283CA9" w:rsidRPr="00EE4020">
            <w:rPr>
              <w:rFonts w:cs="Times New Roman"/>
              <w:szCs w:val="24"/>
            </w:rPr>
            <w:t xml:space="preserve"> parengtą pagal šių </w:t>
          </w:r>
          <w:r w:rsidR="00801888" w:rsidRPr="00EE4020">
            <w:rPr>
              <w:rFonts w:cs="Times New Roman"/>
              <w:szCs w:val="24"/>
            </w:rPr>
            <w:t>T</w:t>
          </w:r>
          <w:r w:rsidR="00283CA9" w:rsidRPr="00EE4020">
            <w:rPr>
              <w:rFonts w:cs="Times New Roman"/>
              <w:szCs w:val="24"/>
            </w:rPr>
            <w:t xml:space="preserve">aisyklių </w:t>
          </w:r>
          <w:r w:rsidR="008A5682" w:rsidRPr="00EE4020">
            <w:rPr>
              <w:rFonts w:cs="Times New Roman"/>
              <w:szCs w:val="24"/>
            </w:rPr>
            <w:t>2</w:t>
          </w:r>
          <w:r w:rsidR="00283CA9" w:rsidRPr="00EE4020">
            <w:rPr>
              <w:rFonts w:cs="Times New Roman"/>
              <w:szCs w:val="24"/>
            </w:rPr>
            <w:t xml:space="preserve"> priede nustatytą formą</w:t>
          </w:r>
          <w:r w:rsidR="00A7267C" w:rsidRPr="00EE4020">
            <w:rPr>
              <w:rFonts w:cs="Times New Roman"/>
              <w:szCs w:val="24"/>
            </w:rPr>
            <w:t>,</w:t>
          </w:r>
          <w:r w:rsidR="00283CA9" w:rsidRPr="00EE4020">
            <w:rPr>
              <w:rFonts w:cs="Times New Roman"/>
              <w:szCs w:val="24"/>
            </w:rPr>
            <w:t xml:space="preserve"> kartu su paramos paraiška;</w:t>
          </w:r>
        </w:sdtContent>
      </w:sdt>
      <w:r w:rsidR="00283CA9" w:rsidRPr="00EE4020">
        <w:rPr>
          <w:rFonts w:cs="Times New Roman"/>
          <w:szCs w:val="24"/>
        </w:rPr>
        <w:t xml:space="preserve"> </w:t>
      </w:r>
    </w:p>
    <w:p w:rsidR="00FF6103" w:rsidRPr="00EE4020" w:rsidRDefault="00A122AE" w:rsidP="00EE4020">
      <w:pPr>
        <w:overflowPunct w:val="0"/>
        <w:spacing w:after="0" w:line="360" w:lineRule="auto"/>
        <w:ind w:firstLine="1298"/>
        <w:jc w:val="both"/>
        <w:textAlignment w:val="baseline"/>
        <w:rPr>
          <w:rFonts w:cs="Times New Roman"/>
          <w:szCs w:val="24"/>
        </w:rPr>
      </w:pPr>
      <w:r w:rsidRPr="00EE4020">
        <w:rPr>
          <w:rFonts w:cs="Times New Roman"/>
          <w:szCs w:val="24"/>
        </w:rPr>
        <w:t>1</w:t>
      </w:r>
      <w:r w:rsidR="00712779" w:rsidRPr="00EE4020">
        <w:rPr>
          <w:rFonts w:cs="Times New Roman"/>
          <w:szCs w:val="24"/>
        </w:rPr>
        <w:t>6</w:t>
      </w:r>
      <w:r w:rsidR="00283CA9" w:rsidRPr="00EE4020">
        <w:rPr>
          <w:rFonts w:cs="Times New Roman"/>
          <w:szCs w:val="24"/>
        </w:rPr>
        <w:t>.</w:t>
      </w:r>
      <w:r w:rsidR="008A7146" w:rsidRPr="00EE4020">
        <w:rPr>
          <w:rFonts w:cs="Times New Roman"/>
          <w:szCs w:val="24"/>
        </w:rPr>
        <w:t>1</w:t>
      </w:r>
      <w:r w:rsidR="00712779" w:rsidRPr="00EE4020">
        <w:rPr>
          <w:rFonts w:cs="Times New Roman"/>
          <w:szCs w:val="24"/>
        </w:rPr>
        <w:t>4</w:t>
      </w:r>
      <w:r w:rsidR="00283CA9" w:rsidRPr="00EE4020">
        <w:rPr>
          <w:rFonts w:cs="Times New Roman"/>
          <w:szCs w:val="24"/>
        </w:rPr>
        <w:t>. paramos gavėjas verslo plane  įrodo, kad ūkis atitinka ekonominio gyvybingumo rodiklius, nustatytus Ūkio subjektų, siekiančių pasinaudoti parama pagal Lietuvos kaimo plėtros 2014–2020 metų programos priemones, ekonominio gyvybingumo nustatymo taisyklėse, patvirtintose Lietuvos Respublikos žemės ūkio ministro 2014 m. liepos 28  d. įsakymu Nr. 3D</w:t>
      </w:r>
      <w:r w:rsidR="00283CA9" w:rsidRPr="00EE4020">
        <w:rPr>
          <w:rFonts w:cs="Times New Roman"/>
          <w:szCs w:val="24"/>
        </w:rPr>
        <w:noBreakHyphen/>
        <w:t>440 „Dėl Ūkio subjektų, siekiančių pasinaudoti parama pa</w:t>
      </w:r>
      <w:r w:rsidR="00BC583D" w:rsidRPr="00EE4020">
        <w:rPr>
          <w:rFonts w:cs="Times New Roman"/>
          <w:szCs w:val="24"/>
        </w:rPr>
        <w:t>gal Lietuvos kaimo plėtros 2014–</w:t>
      </w:r>
      <w:r w:rsidR="00283CA9" w:rsidRPr="00EE4020">
        <w:rPr>
          <w:rFonts w:cs="Times New Roman"/>
          <w:szCs w:val="24"/>
        </w:rPr>
        <w:t xml:space="preserve">2020 metų programos priemones, ekonominio gyvybingumo nustatymo taisyklių patvirtinimo“. Ūkio atitiktis ekonominio gyvybingumo rodikliams tikrinama tinkamumo vertinimo metu; </w:t>
      </w:r>
    </w:p>
    <w:p w:rsidR="00283CA9" w:rsidRPr="00EE4020" w:rsidRDefault="00A122AE" w:rsidP="00EE4020">
      <w:pPr>
        <w:autoSpaceDE w:val="0"/>
        <w:autoSpaceDN w:val="0"/>
        <w:adjustRightInd w:val="0"/>
        <w:spacing w:after="0" w:line="360" w:lineRule="auto"/>
        <w:ind w:firstLine="1298"/>
        <w:jc w:val="both"/>
        <w:rPr>
          <w:rFonts w:cs="Times New Roman"/>
          <w:szCs w:val="24"/>
        </w:rPr>
      </w:pPr>
      <w:r w:rsidRPr="00EE4020">
        <w:rPr>
          <w:rFonts w:cs="Times New Roman"/>
          <w:szCs w:val="24"/>
        </w:rPr>
        <w:t>1</w:t>
      </w:r>
      <w:r w:rsidR="00712779" w:rsidRPr="00EE4020">
        <w:rPr>
          <w:rFonts w:cs="Times New Roman"/>
          <w:szCs w:val="24"/>
        </w:rPr>
        <w:t>6</w:t>
      </w:r>
      <w:r w:rsidR="00283CA9" w:rsidRPr="00EE4020">
        <w:rPr>
          <w:rFonts w:cs="Times New Roman"/>
          <w:szCs w:val="24"/>
        </w:rPr>
        <w:t>.</w:t>
      </w:r>
      <w:r w:rsidR="008A7146" w:rsidRPr="00EE4020">
        <w:rPr>
          <w:rFonts w:cs="Times New Roman"/>
          <w:szCs w:val="24"/>
        </w:rPr>
        <w:t>1</w:t>
      </w:r>
      <w:r w:rsidR="00712779" w:rsidRPr="00EE4020">
        <w:rPr>
          <w:rFonts w:cs="Times New Roman"/>
          <w:szCs w:val="24"/>
        </w:rPr>
        <w:t>5</w:t>
      </w:r>
      <w:r w:rsidR="00283CA9" w:rsidRPr="00EE4020">
        <w:rPr>
          <w:rFonts w:cs="Times New Roman"/>
          <w:szCs w:val="24"/>
        </w:rPr>
        <w:t xml:space="preserve">. </w:t>
      </w:r>
      <w:r w:rsidR="00A608CD" w:rsidRPr="00EE4020">
        <w:rPr>
          <w:rFonts w:cs="Times New Roman"/>
          <w:szCs w:val="24"/>
        </w:rPr>
        <w:t>poveikio aplinkai įvertinimas atliekamas iki paramos paraiškos pateikimo</w:t>
      </w:r>
      <w:r w:rsidR="00F672C3" w:rsidRPr="00EE4020">
        <w:rPr>
          <w:rFonts w:cs="Times New Roman"/>
          <w:szCs w:val="24"/>
        </w:rPr>
        <w:t>,</w:t>
      </w:r>
      <w:r w:rsidR="00A608CD" w:rsidRPr="00EE4020">
        <w:rPr>
          <w:rFonts w:cs="Times New Roman"/>
          <w:szCs w:val="24"/>
        </w:rPr>
        <w:t xml:space="preserve"> vadovaujantis Lietuvos Respublikos planuojamos ūkinės veiklos poveikio aplinkai vertinimo įstatym</w:t>
      </w:r>
      <w:r w:rsidR="00306A24" w:rsidRPr="00EE4020">
        <w:rPr>
          <w:rFonts w:cs="Times New Roman"/>
          <w:szCs w:val="24"/>
        </w:rPr>
        <w:t>o nuostatomis</w:t>
      </w:r>
      <w:r w:rsidR="008A7146" w:rsidRPr="00EE4020">
        <w:rPr>
          <w:rFonts w:cs="Times New Roman"/>
          <w:szCs w:val="24"/>
        </w:rPr>
        <w:t xml:space="preserve"> </w:t>
      </w:r>
      <w:r w:rsidR="00524169" w:rsidRPr="00EE4020">
        <w:rPr>
          <w:rFonts w:cs="Times New Roman"/>
          <w:szCs w:val="24"/>
        </w:rPr>
        <w:t xml:space="preserve">ir pateikiamas </w:t>
      </w:r>
      <w:r w:rsidR="00EE3950" w:rsidRPr="00EE4020">
        <w:rPr>
          <w:rFonts w:cs="Times New Roman"/>
          <w:szCs w:val="24"/>
        </w:rPr>
        <w:t xml:space="preserve">Agentūrai </w:t>
      </w:r>
      <w:r w:rsidR="00524169" w:rsidRPr="00EE4020">
        <w:rPr>
          <w:rFonts w:cs="Times New Roman"/>
          <w:szCs w:val="24"/>
        </w:rPr>
        <w:t xml:space="preserve"> </w:t>
      </w:r>
      <w:r w:rsidR="00A608CD" w:rsidRPr="00EE4020">
        <w:rPr>
          <w:rFonts w:cs="Times New Roman"/>
          <w:szCs w:val="24"/>
        </w:rPr>
        <w:t>kartu su paraiška</w:t>
      </w:r>
      <w:r w:rsidR="00B825C4" w:rsidRPr="00EE4020">
        <w:rPr>
          <w:rFonts w:cs="Times New Roman"/>
          <w:szCs w:val="24"/>
        </w:rPr>
        <w:t>. T</w:t>
      </w:r>
      <w:r w:rsidR="00B825C4" w:rsidRPr="00EE4020">
        <w:rPr>
          <w:rFonts w:cs="Times New Roman"/>
          <w:szCs w:val="24"/>
          <w:lang w:eastAsia="lt-LT"/>
        </w:rPr>
        <w:t>uo atveju, kai poveikio aplinkai įvertinimas nereikalingas, kartu su paraiška pareiškėjas privalo pateikti atrankos išvadą dėl poveikio aplinkai vertinimo, pagal kurią būtų nustatoma, ar reikalingas toks vertinimas</w:t>
      </w:r>
      <w:r w:rsidR="00452070" w:rsidRPr="00EE4020">
        <w:rPr>
          <w:rFonts w:cs="Times New Roman"/>
          <w:szCs w:val="24"/>
        </w:rPr>
        <w:t>;</w:t>
      </w:r>
    </w:p>
    <w:p w:rsidR="000171B3" w:rsidRPr="00EE4020" w:rsidRDefault="00A122AE" w:rsidP="00EE4020">
      <w:pPr>
        <w:pStyle w:val="BodyText1"/>
        <w:spacing w:line="360" w:lineRule="auto"/>
        <w:ind w:firstLine="1298"/>
        <w:rPr>
          <w:rFonts w:ascii="Times New Roman" w:hAnsi="Times New Roman"/>
          <w:sz w:val="24"/>
          <w:szCs w:val="24"/>
        </w:rPr>
      </w:pPr>
      <w:r w:rsidRPr="00EE4020">
        <w:rPr>
          <w:rFonts w:ascii="Times New Roman" w:hAnsi="Times New Roman"/>
          <w:spacing w:val="2"/>
          <w:sz w:val="24"/>
          <w:szCs w:val="24"/>
          <w:lang w:val="lt-LT"/>
        </w:rPr>
        <w:t>1</w:t>
      </w:r>
      <w:r w:rsidR="00712779" w:rsidRPr="00EE4020">
        <w:rPr>
          <w:rFonts w:ascii="Times New Roman" w:hAnsi="Times New Roman"/>
          <w:spacing w:val="2"/>
          <w:sz w:val="24"/>
          <w:szCs w:val="24"/>
          <w:lang w:val="lt-LT"/>
        </w:rPr>
        <w:t>6</w:t>
      </w:r>
      <w:r w:rsidR="00F33FF2" w:rsidRPr="00EE4020">
        <w:rPr>
          <w:rFonts w:ascii="Times New Roman" w:hAnsi="Times New Roman"/>
          <w:spacing w:val="2"/>
          <w:sz w:val="24"/>
          <w:szCs w:val="24"/>
          <w:lang w:val="lt-LT"/>
        </w:rPr>
        <w:t>.</w:t>
      </w:r>
      <w:r w:rsidR="00F1683D" w:rsidRPr="00EE4020">
        <w:rPr>
          <w:rFonts w:ascii="Times New Roman" w:hAnsi="Times New Roman"/>
          <w:spacing w:val="2"/>
          <w:sz w:val="24"/>
          <w:szCs w:val="24"/>
          <w:lang w:val="lt-LT"/>
        </w:rPr>
        <w:t>1</w:t>
      </w:r>
      <w:r w:rsidR="00712779" w:rsidRPr="00EE4020">
        <w:rPr>
          <w:rFonts w:ascii="Times New Roman" w:hAnsi="Times New Roman"/>
          <w:spacing w:val="2"/>
          <w:sz w:val="24"/>
          <w:szCs w:val="24"/>
          <w:lang w:val="lt-LT"/>
        </w:rPr>
        <w:t>6</w:t>
      </w:r>
      <w:r w:rsidR="00F33FF2" w:rsidRPr="00EE4020">
        <w:rPr>
          <w:rFonts w:ascii="Times New Roman" w:hAnsi="Times New Roman"/>
          <w:spacing w:val="2"/>
          <w:sz w:val="24"/>
          <w:szCs w:val="24"/>
          <w:lang w:val="lt-LT"/>
        </w:rPr>
        <w:t xml:space="preserve">. </w:t>
      </w:r>
      <w:r w:rsidR="0016685B" w:rsidRPr="00EE4020">
        <w:rPr>
          <w:rFonts w:ascii="Times New Roman" w:hAnsi="Times New Roman"/>
          <w:sz w:val="24"/>
          <w:szCs w:val="24"/>
          <w:lang w:val="lt-LT"/>
        </w:rPr>
        <w:t>pareiškėj</w:t>
      </w:r>
      <w:r w:rsidR="00AF41A3" w:rsidRPr="00EE4020">
        <w:rPr>
          <w:rFonts w:ascii="Times New Roman" w:hAnsi="Times New Roman"/>
          <w:sz w:val="24"/>
          <w:szCs w:val="24"/>
          <w:lang w:val="lt-LT"/>
        </w:rPr>
        <w:t>as</w:t>
      </w:r>
      <w:r w:rsidR="0016685B" w:rsidRPr="00EE4020">
        <w:rPr>
          <w:rFonts w:ascii="Times New Roman" w:hAnsi="Times New Roman"/>
          <w:sz w:val="24"/>
          <w:szCs w:val="24"/>
          <w:lang w:val="lt-LT"/>
        </w:rPr>
        <w:t xml:space="preserve"> nėra naujai besikuriantis ir iki paramos paraiškos pateikimo nepertraukiamai turi veikti (vykdoma žemės ūkio veikla ir gaunamos iš šios veiklos pajamos) ne trumpiau kaip 1 metus. Šis reikalavimas netaikomas naujai įsteigtoms</w:t>
      </w:r>
      <w:r w:rsidR="00A5498E" w:rsidRPr="00EE4020">
        <w:rPr>
          <w:rFonts w:ascii="Times New Roman" w:hAnsi="Times New Roman"/>
          <w:sz w:val="24"/>
          <w:szCs w:val="24"/>
          <w:lang w:val="lt-LT"/>
        </w:rPr>
        <w:t xml:space="preserve"> labai mažoms ir mažoms įmonėms;</w:t>
      </w:r>
    </w:p>
    <w:p w:rsidR="00C952A0" w:rsidRPr="00EE4020" w:rsidRDefault="00A122AE"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1</w:t>
      </w:r>
      <w:r w:rsidR="00712779" w:rsidRPr="00EE4020">
        <w:rPr>
          <w:rFonts w:ascii="Times New Roman" w:hAnsi="Times New Roman"/>
          <w:sz w:val="24"/>
          <w:szCs w:val="24"/>
          <w:lang w:val="lt-LT"/>
        </w:rPr>
        <w:t>6</w:t>
      </w:r>
      <w:r w:rsidR="00C952A0" w:rsidRPr="00EE4020">
        <w:rPr>
          <w:rFonts w:ascii="Times New Roman" w:hAnsi="Times New Roman"/>
          <w:sz w:val="24"/>
          <w:szCs w:val="24"/>
          <w:lang w:val="lt-LT"/>
        </w:rPr>
        <w:t>.</w:t>
      </w:r>
      <w:r w:rsidR="0040497F" w:rsidRPr="00EE4020">
        <w:rPr>
          <w:rFonts w:ascii="Times New Roman" w:hAnsi="Times New Roman"/>
          <w:sz w:val="24"/>
          <w:szCs w:val="24"/>
          <w:lang w:val="lt-LT"/>
        </w:rPr>
        <w:t>1</w:t>
      </w:r>
      <w:r w:rsidR="00712779" w:rsidRPr="00EE4020">
        <w:rPr>
          <w:rFonts w:ascii="Times New Roman" w:hAnsi="Times New Roman"/>
          <w:sz w:val="24"/>
          <w:szCs w:val="24"/>
          <w:lang w:val="lt-LT"/>
        </w:rPr>
        <w:t>7</w:t>
      </w:r>
      <w:r w:rsidR="00C952A0" w:rsidRPr="00EE4020">
        <w:rPr>
          <w:rFonts w:ascii="Times New Roman" w:hAnsi="Times New Roman"/>
          <w:sz w:val="24"/>
          <w:szCs w:val="24"/>
          <w:lang w:val="lt-LT"/>
        </w:rPr>
        <w:t>. jei projekte numatyti statybos (naujo statinio statyba, statinio rekonstravimas) ir (arba) infrastruktūros projekto įgyvendinimo vietoje kūrimo darbai, pateikiami šie dokumentai:</w:t>
      </w:r>
    </w:p>
    <w:p w:rsidR="00C952A0" w:rsidRPr="00EE4020" w:rsidRDefault="00A122AE" w:rsidP="00EE4020">
      <w:pPr>
        <w:pStyle w:val="BodyText1"/>
        <w:spacing w:line="360" w:lineRule="auto"/>
        <w:ind w:firstLine="1298"/>
        <w:rPr>
          <w:rFonts w:ascii="Times New Roman" w:hAnsi="Times New Roman"/>
          <w:spacing w:val="-2"/>
          <w:sz w:val="24"/>
          <w:szCs w:val="24"/>
          <w:lang w:val="lt-LT"/>
        </w:rPr>
      </w:pPr>
      <w:r w:rsidRPr="00EE4020">
        <w:rPr>
          <w:rFonts w:ascii="Times New Roman" w:hAnsi="Times New Roman"/>
          <w:spacing w:val="-2"/>
          <w:sz w:val="24"/>
          <w:szCs w:val="24"/>
          <w:lang w:val="lt-LT"/>
        </w:rPr>
        <w:t>1</w:t>
      </w:r>
      <w:r w:rsidR="00712779" w:rsidRPr="00EE4020">
        <w:rPr>
          <w:rFonts w:ascii="Times New Roman" w:hAnsi="Times New Roman"/>
          <w:spacing w:val="-2"/>
          <w:sz w:val="24"/>
          <w:szCs w:val="24"/>
          <w:lang w:val="lt-LT"/>
        </w:rPr>
        <w:t>6</w:t>
      </w:r>
      <w:r w:rsidR="00C952A0" w:rsidRPr="00EE4020">
        <w:rPr>
          <w:rFonts w:ascii="Times New Roman" w:hAnsi="Times New Roman"/>
          <w:spacing w:val="-2"/>
          <w:sz w:val="24"/>
          <w:szCs w:val="24"/>
          <w:lang w:val="lt-LT"/>
        </w:rPr>
        <w:t>.1</w:t>
      </w:r>
      <w:r w:rsidR="00712779" w:rsidRPr="00EE4020">
        <w:rPr>
          <w:rFonts w:ascii="Times New Roman" w:hAnsi="Times New Roman"/>
          <w:spacing w:val="-2"/>
          <w:sz w:val="24"/>
          <w:szCs w:val="24"/>
          <w:lang w:val="lt-LT"/>
        </w:rPr>
        <w:t>7</w:t>
      </w:r>
      <w:r w:rsidR="00C952A0" w:rsidRPr="00EE4020">
        <w:rPr>
          <w:rFonts w:ascii="Times New Roman" w:hAnsi="Times New Roman"/>
          <w:spacing w:val="-2"/>
          <w:sz w:val="24"/>
          <w:szCs w:val="24"/>
          <w:lang w:val="lt-LT"/>
        </w:rPr>
        <w:t xml:space="preserve">.1. </w:t>
      </w:r>
      <w:r w:rsidR="00B825C4" w:rsidRPr="00EE4020">
        <w:rPr>
          <w:rFonts w:ascii="Times New Roman" w:hAnsi="Times New Roman"/>
          <w:sz w:val="24"/>
          <w:szCs w:val="24"/>
          <w:lang w:val="lt-LT" w:eastAsia="lt-LT"/>
        </w:rPr>
        <w:t xml:space="preserve">numatytiems statybos (naujo statinio statyba, statinio rekonstravimas) ir (arba) infrastruktūros kūrimo darbams, vadovaujantis statybos techninio reglamento STR 1.05.06:2010 „Statinio projektavimas“, patvirtinto Lietuvos Respublikos aplinkos ministro 2004 m. gruodžio 30 d. įsakymu Nr. D1-708 „Dėl statybos techninio reglamento STR 1.05.06:2010 „Statinio </w:t>
      </w:r>
      <w:r w:rsidR="00B825C4" w:rsidRPr="00EE4020">
        <w:rPr>
          <w:rFonts w:ascii="Times New Roman" w:hAnsi="Times New Roman"/>
          <w:sz w:val="24"/>
          <w:szCs w:val="24"/>
          <w:lang w:val="lt-LT" w:eastAsia="lt-LT"/>
        </w:rPr>
        <w:lastRenderedPageBreak/>
        <w:t>projektavimas“ patvirtinimo“, nuostatomis, parengtas statinio statybos ar rekonstravimo  techninis projektas (statinio projekto bendroji, sklypo sutvarkymo (sklypo plano), architektūros, statybos skaičiuojamosios kainos nustatymo dalys (statybos skaičiuojamosios kainos nustatymo dalis (projektinės sąmatos), patvirtinta atestuoto tai veiklos sričiai statinio projekto dalies vadovo parašu, ir išduotas statybą leidžiantis dokumentas</w:t>
      </w:r>
      <w:r w:rsidR="00C50D37" w:rsidRPr="00EE4020">
        <w:rPr>
          <w:rFonts w:ascii="Times New Roman" w:hAnsi="Times New Roman"/>
          <w:sz w:val="24"/>
          <w:szCs w:val="24"/>
          <w:lang w:val="lt-LT" w:eastAsia="lt-LT"/>
        </w:rPr>
        <w:t xml:space="preserve"> </w:t>
      </w:r>
      <w:r w:rsidR="00B825C4" w:rsidRPr="00EE4020">
        <w:rPr>
          <w:rFonts w:ascii="Times New Roman" w:hAnsi="Times New Roman"/>
          <w:sz w:val="24"/>
          <w:szCs w:val="24"/>
          <w:lang w:val="lt-LT" w:eastAsia="lt-LT"/>
        </w:rPr>
        <w:t>Agentūrai pateikiami kartu su paramos paraiška. Jei projekte numatyta nesudėtingų (statybos techninis reglamentas STR 1.01.07:2010 „Nesudėtingi statiniai“, patvirtintas Lietuvos Respublikos aplinkos ministro 2010 m. rugsėjo 27 d. įsakymu Nr. D1-812 „Dėl statybos techninio reglamento STR 1.01.07:2010 „Nesudėtingi statiniai“ patvirtinimo“) ir (ar) laikinų statinių statyba, rekonstravimas ir (ar) infrastruktūros kūrimo darbai kultūros paveldo objekto ar saugomoje teritorijoje, kartu su paramos paraiška pareiškėjas turi pateikti Lietuvos Respublikos statybos įstatyme ir susijusiuose Lietuvos Respublikos teisės aktuose nustatyta tvarka atsakingų institucijų suderintą supaprastintą statybos ar rekonstravimo projektą. Jei projekte numatyta nesudėtingų ir (ar) laikinų statinių statyba, rekonstravimas ir (ar) infrastruktūros kūrimo darbai, kartu su paramos paraiška pareiškėjas pateikia kitus bendruosius projektinius dokumentus (sklypo planą su pažymėtais esamais ir projektuojamais statiniais, jų eksplikaciją ir aiškinamąjį raštą)</w:t>
      </w:r>
      <w:r w:rsidR="00C952A0" w:rsidRPr="00EE4020">
        <w:rPr>
          <w:rFonts w:ascii="Times New Roman" w:hAnsi="Times New Roman"/>
          <w:spacing w:val="-2"/>
          <w:sz w:val="24"/>
          <w:szCs w:val="24"/>
          <w:lang w:val="lt-LT"/>
        </w:rPr>
        <w:t>;</w:t>
      </w:r>
      <w:r w:rsidR="00B604B0" w:rsidRPr="00EE4020">
        <w:rPr>
          <w:rFonts w:ascii="Times New Roman" w:hAnsi="Times New Roman"/>
          <w:spacing w:val="-2"/>
          <w:sz w:val="24"/>
          <w:szCs w:val="24"/>
          <w:lang w:val="lt-LT"/>
        </w:rPr>
        <w:t xml:space="preserve"> </w:t>
      </w:r>
    </w:p>
    <w:p w:rsidR="00C952A0" w:rsidRPr="00EE4020" w:rsidRDefault="00A122AE" w:rsidP="00EE4020">
      <w:pPr>
        <w:pStyle w:val="BodyText1"/>
        <w:spacing w:line="360" w:lineRule="auto"/>
        <w:ind w:firstLine="1298"/>
        <w:rPr>
          <w:rFonts w:ascii="Times New Roman" w:hAnsi="Times New Roman"/>
          <w:spacing w:val="-2"/>
          <w:sz w:val="24"/>
          <w:szCs w:val="24"/>
          <w:lang w:val="lt-LT"/>
        </w:rPr>
      </w:pPr>
      <w:r w:rsidRPr="00EE4020">
        <w:rPr>
          <w:rFonts w:ascii="Times New Roman" w:hAnsi="Times New Roman"/>
          <w:spacing w:val="-2"/>
          <w:sz w:val="24"/>
          <w:szCs w:val="24"/>
          <w:lang w:val="lt-LT"/>
        </w:rPr>
        <w:t>1</w:t>
      </w:r>
      <w:r w:rsidR="00712779" w:rsidRPr="00EE4020">
        <w:rPr>
          <w:rFonts w:ascii="Times New Roman" w:hAnsi="Times New Roman"/>
          <w:spacing w:val="-2"/>
          <w:sz w:val="24"/>
          <w:szCs w:val="24"/>
          <w:lang w:val="lt-LT"/>
        </w:rPr>
        <w:t>6</w:t>
      </w:r>
      <w:r w:rsidR="0025624C" w:rsidRPr="00EE4020">
        <w:rPr>
          <w:rFonts w:ascii="Times New Roman" w:hAnsi="Times New Roman"/>
          <w:spacing w:val="-2"/>
          <w:sz w:val="24"/>
          <w:szCs w:val="24"/>
          <w:lang w:val="lt-LT"/>
        </w:rPr>
        <w:t>.1</w:t>
      </w:r>
      <w:r w:rsidR="00712779" w:rsidRPr="00EE4020">
        <w:rPr>
          <w:rFonts w:ascii="Times New Roman" w:hAnsi="Times New Roman"/>
          <w:spacing w:val="-2"/>
          <w:sz w:val="24"/>
          <w:szCs w:val="24"/>
          <w:lang w:val="lt-LT"/>
        </w:rPr>
        <w:t>7</w:t>
      </w:r>
      <w:r w:rsidR="0025624C" w:rsidRPr="00EE4020">
        <w:rPr>
          <w:rFonts w:ascii="Times New Roman" w:hAnsi="Times New Roman"/>
          <w:spacing w:val="-2"/>
          <w:sz w:val="24"/>
          <w:szCs w:val="24"/>
          <w:lang w:val="lt-LT"/>
        </w:rPr>
        <w:t>.2. s</w:t>
      </w:r>
      <w:r w:rsidR="00C952A0" w:rsidRPr="00EE4020">
        <w:rPr>
          <w:rFonts w:ascii="Times New Roman" w:hAnsi="Times New Roman"/>
          <w:spacing w:val="-2"/>
          <w:sz w:val="24"/>
          <w:szCs w:val="24"/>
          <w:lang w:val="lt-LT"/>
        </w:rPr>
        <w:t xml:space="preserve">tatinių projektams (išskyrus nesudėtingų </w:t>
      </w:r>
      <w:r w:rsidR="00306A24" w:rsidRPr="00EE4020">
        <w:rPr>
          <w:rFonts w:ascii="Times New Roman" w:hAnsi="Times New Roman"/>
          <w:spacing w:val="-2"/>
          <w:sz w:val="24"/>
          <w:szCs w:val="24"/>
          <w:lang w:val="lt-LT"/>
        </w:rPr>
        <w:t xml:space="preserve"> ir </w:t>
      </w:r>
      <w:r w:rsidR="00C952A0" w:rsidRPr="00EE4020">
        <w:rPr>
          <w:rFonts w:ascii="Times New Roman" w:hAnsi="Times New Roman"/>
          <w:spacing w:val="-2"/>
          <w:sz w:val="24"/>
          <w:szCs w:val="24"/>
          <w:lang w:val="lt-LT"/>
        </w:rPr>
        <w:t>(</w:t>
      </w:r>
      <w:r w:rsidR="00DB6092" w:rsidRPr="00EE4020">
        <w:rPr>
          <w:rFonts w:ascii="Times New Roman" w:hAnsi="Times New Roman"/>
          <w:spacing w:val="-2"/>
          <w:sz w:val="24"/>
          <w:szCs w:val="24"/>
          <w:lang w:val="lt-LT"/>
        </w:rPr>
        <w:t>ar</w:t>
      </w:r>
      <w:r w:rsidR="00306A24" w:rsidRPr="00EE4020">
        <w:rPr>
          <w:rFonts w:ascii="Times New Roman" w:hAnsi="Times New Roman"/>
          <w:spacing w:val="-2"/>
          <w:sz w:val="24"/>
          <w:szCs w:val="24"/>
          <w:lang w:val="lt-LT"/>
        </w:rPr>
        <w:t>) laikinų</w:t>
      </w:r>
      <w:r w:rsidR="00C952A0" w:rsidRPr="00EE4020">
        <w:rPr>
          <w:rFonts w:ascii="Times New Roman" w:hAnsi="Times New Roman"/>
          <w:spacing w:val="-2"/>
          <w:sz w:val="24"/>
          <w:szCs w:val="24"/>
          <w:lang w:val="lt-LT"/>
        </w:rPr>
        <w:t xml:space="preserve"> statinių statybos atvejus), kurių statybos skaičiuojamoji kaina (sąmatinė vertė) yra didesnė kaip 144 810</w:t>
      </w:r>
      <w:r w:rsidR="00BF6791" w:rsidRPr="00EE4020">
        <w:rPr>
          <w:rFonts w:ascii="Times New Roman" w:hAnsi="Times New Roman"/>
          <w:spacing w:val="-2"/>
          <w:sz w:val="24"/>
          <w:szCs w:val="24"/>
          <w:lang w:val="lt-LT"/>
        </w:rPr>
        <w:t>,00</w:t>
      </w:r>
      <w:r w:rsidR="00C952A0" w:rsidRPr="00EE4020">
        <w:rPr>
          <w:rFonts w:ascii="Times New Roman" w:hAnsi="Times New Roman"/>
          <w:spacing w:val="-2"/>
          <w:sz w:val="24"/>
          <w:szCs w:val="24"/>
          <w:lang w:val="lt-LT"/>
        </w:rPr>
        <w:t xml:space="preserve"> Eur (šimtas keturiasdešimt keturi tūkstančiai aštuoni šimtai dešimt eurų</w:t>
      </w:r>
      <w:r w:rsidR="00BF6791" w:rsidRPr="00EE4020">
        <w:rPr>
          <w:rFonts w:ascii="Times New Roman" w:hAnsi="Times New Roman"/>
          <w:spacing w:val="-2"/>
          <w:sz w:val="24"/>
          <w:szCs w:val="24"/>
          <w:lang w:val="lt-LT"/>
        </w:rPr>
        <w:t>)</w:t>
      </w:r>
      <w:r w:rsidR="00C952A0" w:rsidRPr="00EE4020">
        <w:rPr>
          <w:rFonts w:ascii="Times New Roman" w:hAnsi="Times New Roman"/>
          <w:spacing w:val="-2"/>
          <w:sz w:val="24"/>
          <w:szCs w:val="24"/>
          <w:lang w:val="lt-LT"/>
        </w:rPr>
        <w:t xml:space="preserve"> su PVM, vadovaujantis </w:t>
      </w:r>
      <w:r w:rsidR="00306A24" w:rsidRPr="00EE4020">
        <w:rPr>
          <w:rFonts w:ascii="Times New Roman" w:hAnsi="Times New Roman"/>
          <w:spacing w:val="-2"/>
          <w:sz w:val="24"/>
          <w:szCs w:val="24"/>
          <w:lang w:val="lt-LT"/>
        </w:rPr>
        <w:t>s</w:t>
      </w:r>
      <w:r w:rsidR="00C952A0" w:rsidRPr="00EE4020">
        <w:rPr>
          <w:rFonts w:ascii="Times New Roman" w:hAnsi="Times New Roman"/>
          <w:spacing w:val="-2"/>
          <w:sz w:val="24"/>
          <w:szCs w:val="24"/>
          <w:lang w:val="lt-LT"/>
        </w:rPr>
        <w:t>tatybos techninio reglamento STR.1.06.03:2002 „Statinio projekto ekspertizė ir statinio ekspertizė“, patvirtinto Lietuvos Respublikos aplinkos ministro 2002 m. balandžio 30 d. įsakymu Nr. 214</w:t>
      </w:r>
      <w:r w:rsidR="00B5292B" w:rsidRPr="00EE4020">
        <w:rPr>
          <w:rFonts w:ascii="Times New Roman" w:hAnsi="Times New Roman"/>
          <w:spacing w:val="-2"/>
          <w:sz w:val="24"/>
          <w:szCs w:val="24"/>
          <w:lang w:val="lt-LT"/>
        </w:rPr>
        <w:t xml:space="preserve"> „Dėl statybos techninio reglamento STR 1.06.03:2002 „Statinio projekto ekspertizė ir statinio ekspertizė“ patvirtinimo“</w:t>
      </w:r>
      <w:r w:rsidR="00C952A0" w:rsidRPr="00EE4020">
        <w:rPr>
          <w:rFonts w:ascii="Times New Roman" w:hAnsi="Times New Roman"/>
          <w:spacing w:val="-2"/>
          <w:sz w:val="24"/>
          <w:szCs w:val="24"/>
          <w:lang w:val="lt-LT"/>
        </w:rPr>
        <w:t xml:space="preserve">, nuostatomis, turi būti atlikta statinio techninio projekto statybos skaičiuojamosios kainos dalies ekspertizė. Ekspertizės išvada turi būti parengta įstaigos, turinčios teisę užsiimti šia veikla. Ekspertizės išvada pateikiama vėliausiai su pirmuoju mokėjimo prašymu; </w:t>
      </w:r>
    </w:p>
    <w:p w:rsidR="00C952A0" w:rsidRPr="00EE4020" w:rsidRDefault="00A122AE"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1</w:t>
      </w:r>
      <w:r w:rsidR="00712779" w:rsidRPr="00EE4020">
        <w:rPr>
          <w:rFonts w:ascii="Times New Roman" w:hAnsi="Times New Roman"/>
          <w:sz w:val="24"/>
          <w:szCs w:val="24"/>
          <w:lang w:val="lt-LT"/>
        </w:rPr>
        <w:t>6</w:t>
      </w:r>
      <w:r w:rsidR="00C952A0" w:rsidRPr="00EE4020">
        <w:rPr>
          <w:rFonts w:ascii="Times New Roman" w:hAnsi="Times New Roman"/>
          <w:sz w:val="24"/>
          <w:szCs w:val="24"/>
          <w:lang w:val="lt-LT"/>
        </w:rPr>
        <w:t>.1</w:t>
      </w:r>
      <w:r w:rsidR="00712779" w:rsidRPr="00EE4020">
        <w:rPr>
          <w:rFonts w:ascii="Times New Roman" w:hAnsi="Times New Roman"/>
          <w:sz w:val="24"/>
          <w:szCs w:val="24"/>
          <w:lang w:val="lt-LT"/>
        </w:rPr>
        <w:t>7</w:t>
      </w:r>
      <w:r w:rsidR="00C952A0" w:rsidRPr="00EE4020">
        <w:rPr>
          <w:rFonts w:ascii="Times New Roman" w:hAnsi="Times New Roman"/>
          <w:sz w:val="24"/>
          <w:szCs w:val="24"/>
          <w:lang w:val="lt-LT"/>
        </w:rPr>
        <w:t>.</w:t>
      </w:r>
      <w:r w:rsidR="00962B96" w:rsidRPr="00EE4020">
        <w:rPr>
          <w:rFonts w:ascii="Times New Roman" w:hAnsi="Times New Roman"/>
          <w:sz w:val="24"/>
          <w:szCs w:val="24"/>
          <w:lang w:val="lt-LT"/>
        </w:rPr>
        <w:t>3</w:t>
      </w:r>
      <w:r w:rsidR="00C952A0" w:rsidRPr="00EE4020">
        <w:rPr>
          <w:rFonts w:ascii="Times New Roman" w:hAnsi="Times New Roman"/>
          <w:sz w:val="24"/>
          <w:szCs w:val="24"/>
          <w:lang w:val="lt-LT"/>
        </w:rPr>
        <w:t>. jei projekte numatyta naujo statinio statyba, statinio rekonstravimas</w:t>
      </w:r>
      <w:r w:rsidR="00A519E2" w:rsidRPr="00EE4020">
        <w:rPr>
          <w:rFonts w:ascii="Times New Roman" w:hAnsi="Times New Roman"/>
          <w:sz w:val="24"/>
          <w:szCs w:val="24"/>
          <w:lang w:val="lt-LT"/>
        </w:rPr>
        <w:t>,</w:t>
      </w:r>
      <w:r w:rsidR="00C952A0" w:rsidRPr="00EE4020">
        <w:rPr>
          <w:rFonts w:ascii="Times New Roman" w:hAnsi="Times New Roman"/>
          <w:sz w:val="24"/>
          <w:szCs w:val="24"/>
          <w:lang w:val="lt-LT"/>
        </w:rPr>
        <w:t xml:space="preserve"> tačiau jiems paramos neprašoma, taisyklių </w:t>
      </w:r>
      <w:r w:rsidR="00F83E65" w:rsidRPr="00EE4020">
        <w:rPr>
          <w:rFonts w:ascii="Times New Roman" w:hAnsi="Times New Roman"/>
          <w:sz w:val="24"/>
          <w:szCs w:val="24"/>
          <w:lang w:val="lt-LT"/>
        </w:rPr>
        <w:t>1</w:t>
      </w:r>
      <w:r w:rsidR="00873A71" w:rsidRPr="00EE4020">
        <w:rPr>
          <w:rFonts w:ascii="Times New Roman" w:hAnsi="Times New Roman"/>
          <w:sz w:val="24"/>
          <w:szCs w:val="24"/>
          <w:lang w:val="lt-LT"/>
        </w:rPr>
        <w:t>6</w:t>
      </w:r>
      <w:r w:rsidR="00C952A0" w:rsidRPr="00EE4020">
        <w:rPr>
          <w:rFonts w:ascii="Times New Roman" w:hAnsi="Times New Roman"/>
          <w:sz w:val="24"/>
          <w:szCs w:val="24"/>
          <w:lang w:val="lt-LT"/>
        </w:rPr>
        <w:t>.1</w:t>
      </w:r>
      <w:r w:rsidR="00873A71" w:rsidRPr="00EE4020">
        <w:rPr>
          <w:rFonts w:ascii="Times New Roman" w:hAnsi="Times New Roman"/>
          <w:sz w:val="24"/>
          <w:szCs w:val="24"/>
          <w:lang w:val="lt-LT"/>
        </w:rPr>
        <w:t>7</w:t>
      </w:r>
      <w:r w:rsidR="00C952A0" w:rsidRPr="00EE4020">
        <w:rPr>
          <w:rFonts w:ascii="Times New Roman" w:hAnsi="Times New Roman"/>
          <w:sz w:val="24"/>
          <w:szCs w:val="24"/>
          <w:lang w:val="lt-LT"/>
        </w:rPr>
        <w:t>.1–</w:t>
      </w:r>
      <w:r w:rsidR="00F83E65" w:rsidRPr="00EE4020">
        <w:rPr>
          <w:rFonts w:ascii="Times New Roman" w:hAnsi="Times New Roman"/>
          <w:sz w:val="24"/>
          <w:szCs w:val="24"/>
          <w:lang w:val="lt-LT"/>
        </w:rPr>
        <w:t>1</w:t>
      </w:r>
      <w:r w:rsidR="00873A71" w:rsidRPr="00EE4020">
        <w:rPr>
          <w:rFonts w:ascii="Times New Roman" w:hAnsi="Times New Roman"/>
          <w:sz w:val="24"/>
          <w:szCs w:val="24"/>
          <w:lang w:val="lt-LT"/>
        </w:rPr>
        <w:t>6</w:t>
      </w:r>
      <w:r w:rsidR="00C952A0" w:rsidRPr="00EE4020">
        <w:rPr>
          <w:rFonts w:ascii="Times New Roman" w:hAnsi="Times New Roman"/>
          <w:sz w:val="24"/>
          <w:szCs w:val="24"/>
          <w:lang w:val="lt-LT"/>
        </w:rPr>
        <w:t>.1</w:t>
      </w:r>
      <w:r w:rsidR="00873A71" w:rsidRPr="00EE4020">
        <w:rPr>
          <w:rFonts w:ascii="Times New Roman" w:hAnsi="Times New Roman"/>
          <w:sz w:val="24"/>
          <w:szCs w:val="24"/>
          <w:lang w:val="lt-LT"/>
        </w:rPr>
        <w:t>7</w:t>
      </w:r>
      <w:r w:rsidR="00C952A0" w:rsidRPr="00EE4020">
        <w:rPr>
          <w:rFonts w:ascii="Times New Roman" w:hAnsi="Times New Roman"/>
          <w:sz w:val="24"/>
          <w:szCs w:val="24"/>
          <w:lang w:val="lt-LT"/>
        </w:rPr>
        <w:t>.</w:t>
      </w:r>
      <w:r w:rsidR="00F83E65" w:rsidRPr="00EE4020">
        <w:rPr>
          <w:rFonts w:ascii="Times New Roman" w:hAnsi="Times New Roman"/>
          <w:sz w:val="24"/>
          <w:szCs w:val="24"/>
          <w:lang w:val="lt-LT"/>
        </w:rPr>
        <w:t>2</w:t>
      </w:r>
      <w:r w:rsidR="00892E50" w:rsidRPr="00EE4020">
        <w:rPr>
          <w:rFonts w:ascii="Times New Roman" w:hAnsi="Times New Roman"/>
          <w:sz w:val="24"/>
          <w:szCs w:val="24"/>
          <w:lang w:val="lt-LT"/>
        </w:rPr>
        <w:t xml:space="preserve"> </w:t>
      </w:r>
      <w:r w:rsidR="00C952A0" w:rsidRPr="00EE4020">
        <w:rPr>
          <w:rFonts w:ascii="Times New Roman" w:hAnsi="Times New Roman"/>
          <w:sz w:val="24"/>
          <w:szCs w:val="24"/>
          <w:lang w:val="lt-LT"/>
        </w:rPr>
        <w:t>papunkčiuose nurodyti reikalavimai netaikomi;</w:t>
      </w:r>
    </w:p>
    <w:p w:rsidR="00C952A0" w:rsidRPr="00EE4020" w:rsidRDefault="00A122AE" w:rsidP="00EE4020">
      <w:pPr>
        <w:tabs>
          <w:tab w:val="left" w:pos="1080"/>
        </w:tabs>
        <w:spacing w:after="0" w:line="360" w:lineRule="auto"/>
        <w:ind w:firstLine="1298"/>
        <w:jc w:val="both"/>
        <w:rPr>
          <w:rFonts w:cs="Times New Roman"/>
          <w:szCs w:val="24"/>
        </w:rPr>
      </w:pPr>
      <w:r w:rsidRPr="00EE4020">
        <w:rPr>
          <w:rFonts w:cs="Times New Roman"/>
          <w:szCs w:val="24"/>
        </w:rPr>
        <w:t>1</w:t>
      </w:r>
      <w:r w:rsidR="00712779" w:rsidRPr="00EE4020">
        <w:rPr>
          <w:rFonts w:cs="Times New Roman"/>
          <w:szCs w:val="24"/>
        </w:rPr>
        <w:t>6</w:t>
      </w:r>
      <w:r w:rsidR="00C952A0" w:rsidRPr="00EE4020">
        <w:rPr>
          <w:rFonts w:cs="Times New Roman"/>
          <w:szCs w:val="24"/>
        </w:rPr>
        <w:t>.</w:t>
      </w:r>
      <w:r w:rsidR="000171B3" w:rsidRPr="00EE4020">
        <w:rPr>
          <w:rFonts w:cs="Times New Roman"/>
          <w:szCs w:val="24"/>
        </w:rPr>
        <w:t>18</w:t>
      </w:r>
      <w:r w:rsidR="00C952A0" w:rsidRPr="00EE4020">
        <w:rPr>
          <w:rFonts w:cs="Times New Roman"/>
          <w:szCs w:val="24"/>
        </w:rPr>
        <w:t xml:space="preserve">. </w:t>
      </w:r>
      <w:r w:rsidR="005649BD" w:rsidRPr="00EE4020">
        <w:rPr>
          <w:rFonts w:cs="Times New Roman"/>
          <w:szCs w:val="24"/>
        </w:rPr>
        <w:t xml:space="preserve">pareiškėjas </w:t>
      </w:r>
      <w:r w:rsidR="00C952A0" w:rsidRPr="00EE4020">
        <w:rPr>
          <w:rFonts w:cs="Times New Roman"/>
          <w:szCs w:val="24"/>
        </w:rPr>
        <w:t>kompetentinga</w:t>
      </w:r>
      <w:r w:rsidR="005649BD" w:rsidRPr="00EE4020">
        <w:rPr>
          <w:rFonts w:cs="Times New Roman"/>
          <w:szCs w:val="24"/>
        </w:rPr>
        <w:t>s</w:t>
      </w:r>
      <w:r w:rsidR="00C952A0" w:rsidRPr="00EE4020">
        <w:rPr>
          <w:rFonts w:cs="Times New Roman"/>
          <w:szCs w:val="24"/>
        </w:rPr>
        <w:t xml:space="preserve"> projekte numatytos veiklos srityje. Laikoma, kad </w:t>
      </w:r>
      <w:r w:rsidR="00CE4F19" w:rsidRPr="00EE4020">
        <w:rPr>
          <w:rFonts w:cs="Times New Roman"/>
          <w:szCs w:val="24"/>
        </w:rPr>
        <w:t xml:space="preserve">pareiškėjas </w:t>
      </w:r>
      <w:r w:rsidR="00C952A0" w:rsidRPr="00EE4020">
        <w:rPr>
          <w:rFonts w:cs="Times New Roman"/>
          <w:szCs w:val="24"/>
        </w:rPr>
        <w:t xml:space="preserve">atitinka šį reikalavimą, jeigu jis atitinka bent vieną iš šių sąlygų: </w:t>
      </w:r>
    </w:p>
    <w:p w:rsidR="00C952A0" w:rsidRPr="00EE4020" w:rsidRDefault="00A122AE" w:rsidP="00EE4020">
      <w:pPr>
        <w:tabs>
          <w:tab w:val="left" w:pos="1080"/>
        </w:tabs>
        <w:spacing w:after="0" w:line="360" w:lineRule="auto"/>
        <w:ind w:firstLine="1298"/>
        <w:jc w:val="both"/>
        <w:rPr>
          <w:rFonts w:cs="Times New Roman"/>
          <w:szCs w:val="24"/>
        </w:rPr>
      </w:pPr>
      <w:r w:rsidRPr="00EE4020">
        <w:rPr>
          <w:rFonts w:cs="Times New Roman"/>
          <w:szCs w:val="24"/>
        </w:rPr>
        <w:t>1</w:t>
      </w:r>
      <w:r w:rsidR="00712779" w:rsidRPr="00EE4020">
        <w:rPr>
          <w:rFonts w:cs="Times New Roman"/>
          <w:szCs w:val="24"/>
        </w:rPr>
        <w:t>6</w:t>
      </w:r>
      <w:r w:rsidR="00C952A0" w:rsidRPr="00EE4020">
        <w:rPr>
          <w:rFonts w:cs="Times New Roman"/>
          <w:szCs w:val="24"/>
        </w:rPr>
        <w:t>.</w:t>
      </w:r>
      <w:r w:rsidR="000171B3" w:rsidRPr="00EE4020">
        <w:rPr>
          <w:rFonts w:cs="Times New Roman"/>
          <w:szCs w:val="24"/>
        </w:rPr>
        <w:t>18</w:t>
      </w:r>
      <w:r w:rsidR="00C952A0" w:rsidRPr="00EE4020">
        <w:rPr>
          <w:rFonts w:cs="Times New Roman"/>
          <w:szCs w:val="24"/>
        </w:rPr>
        <w:t xml:space="preserve">.1. </w:t>
      </w:r>
      <w:r w:rsidR="008C4391" w:rsidRPr="00EE4020">
        <w:rPr>
          <w:rFonts w:cs="Times New Roman"/>
          <w:szCs w:val="24"/>
        </w:rPr>
        <w:t xml:space="preserve">ūkininkas </w:t>
      </w:r>
      <w:r w:rsidR="00875636" w:rsidRPr="00EE4020">
        <w:rPr>
          <w:rFonts w:cs="Times New Roman"/>
          <w:szCs w:val="24"/>
        </w:rPr>
        <w:t xml:space="preserve">arba </w:t>
      </w:r>
      <w:r w:rsidR="008C4391" w:rsidRPr="00EE4020">
        <w:rPr>
          <w:rFonts w:cs="Times New Roman"/>
          <w:szCs w:val="24"/>
        </w:rPr>
        <w:t xml:space="preserve">jo samdomas darbuotojas arba </w:t>
      </w:r>
      <w:r w:rsidR="00C952A0" w:rsidRPr="00EE4020">
        <w:rPr>
          <w:rFonts w:cs="Times New Roman"/>
          <w:szCs w:val="24"/>
        </w:rPr>
        <w:t xml:space="preserve">bent vienas labai mažos </w:t>
      </w:r>
      <w:r w:rsidR="00F672C3" w:rsidRPr="00EE4020">
        <w:rPr>
          <w:rFonts w:cs="Times New Roman"/>
          <w:szCs w:val="24"/>
        </w:rPr>
        <w:t xml:space="preserve">arba </w:t>
      </w:r>
      <w:r w:rsidR="008C4391" w:rsidRPr="00EE4020">
        <w:rPr>
          <w:rFonts w:cs="Times New Roman"/>
          <w:szCs w:val="24"/>
        </w:rPr>
        <w:t xml:space="preserve">mažos </w:t>
      </w:r>
      <w:r w:rsidR="00C952A0" w:rsidRPr="00EE4020">
        <w:rPr>
          <w:rFonts w:cs="Times New Roman"/>
          <w:szCs w:val="24"/>
        </w:rPr>
        <w:t>įmonės darbuotojas:</w:t>
      </w:r>
    </w:p>
    <w:p w:rsidR="00C952A0" w:rsidRPr="00EE4020" w:rsidRDefault="00A122AE" w:rsidP="00EE4020">
      <w:pPr>
        <w:tabs>
          <w:tab w:val="left" w:pos="1080"/>
        </w:tabs>
        <w:spacing w:after="0" w:line="360" w:lineRule="auto"/>
        <w:ind w:firstLine="1298"/>
        <w:jc w:val="both"/>
        <w:rPr>
          <w:rFonts w:cs="Times New Roman"/>
          <w:szCs w:val="24"/>
        </w:rPr>
      </w:pPr>
      <w:r w:rsidRPr="00EE4020">
        <w:rPr>
          <w:rFonts w:cs="Times New Roman"/>
          <w:szCs w:val="24"/>
        </w:rPr>
        <w:t>1</w:t>
      </w:r>
      <w:r w:rsidR="00712779" w:rsidRPr="00EE4020">
        <w:rPr>
          <w:rFonts w:cs="Times New Roman"/>
          <w:szCs w:val="24"/>
        </w:rPr>
        <w:t>6</w:t>
      </w:r>
      <w:r w:rsidR="0025624C" w:rsidRPr="00EE4020">
        <w:rPr>
          <w:rFonts w:cs="Times New Roman"/>
          <w:szCs w:val="24"/>
        </w:rPr>
        <w:t>.</w:t>
      </w:r>
      <w:r w:rsidR="000171B3" w:rsidRPr="00EE4020">
        <w:rPr>
          <w:rFonts w:cs="Times New Roman"/>
          <w:szCs w:val="24"/>
        </w:rPr>
        <w:t>18</w:t>
      </w:r>
      <w:r w:rsidR="00C952A0" w:rsidRPr="00EE4020">
        <w:rPr>
          <w:rFonts w:cs="Times New Roman"/>
          <w:szCs w:val="24"/>
        </w:rPr>
        <w:t>.1.1.</w:t>
      </w:r>
      <w:r w:rsidR="00C952A0" w:rsidRPr="00EE4020">
        <w:rPr>
          <w:rFonts w:cs="Times New Roman"/>
          <w:b/>
          <w:color w:val="CC0000"/>
          <w:szCs w:val="24"/>
        </w:rPr>
        <w:t xml:space="preserve"> </w:t>
      </w:r>
      <w:r w:rsidR="00AA1D37" w:rsidRPr="00EE4020">
        <w:rPr>
          <w:rFonts w:cs="Times New Roman"/>
          <w:szCs w:val="24"/>
        </w:rPr>
        <w:t xml:space="preserve">turi ne mažiau kaip vienų metų darbo patirtį biodujų gamybos srityje arba </w:t>
      </w:r>
      <w:r w:rsidR="00C952A0" w:rsidRPr="00EE4020">
        <w:rPr>
          <w:rFonts w:cs="Times New Roman"/>
          <w:szCs w:val="24"/>
        </w:rPr>
        <w:t xml:space="preserve">yra įgijęs arba siekia įgyti (šiuo metu studijuoja) išsilavinimą, profesinę kvalifikaciją arba yra </w:t>
      </w:r>
      <w:r w:rsidR="00C952A0" w:rsidRPr="00EE4020">
        <w:rPr>
          <w:rFonts w:cs="Times New Roman"/>
          <w:szCs w:val="24"/>
        </w:rPr>
        <w:lastRenderedPageBreak/>
        <w:t xml:space="preserve">išklausęs (šiuo metu studijuoja) švietimo poreikių tenkinimo, kvalifikacijos tobulinimo ar papildomos kompetencijos įgijimo programą (-as), susijusią (-ias) su </w:t>
      </w:r>
      <w:r w:rsidR="00C50D37" w:rsidRPr="00EE4020">
        <w:rPr>
          <w:rFonts w:cs="Times New Roman"/>
          <w:szCs w:val="24"/>
        </w:rPr>
        <w:t xml:space="preserve"> </w:t>
      </w:r>
      <w:r w:rsidR="00D13BFB" w:rsidRPr="00EE4020">
        <w:rPr>
          <w:rFonts w:cs="Times New Roman"/>
          <w:szCs w:val="24"/>
        </w:rPr>
        <w:t>biodujų gamybos technologijomis</w:t>
      </w:r>
      <w:r w:rsidR="00FF6103" w:rsidRPr="00EE4020">
        <w:rPr>
          <w:rFonts w:cs="Times New Roman"/>
          <w:szCs w:val="24"/>
        </w:rPr>
        <w:t xml:space="preserve">; </w:t>
      </w:r>
    </w:p>
    <w:p w:rsidR="00674B00" w:rsidRPr="00EE4020" w:rsidRDefault="00A122AE" w:rsidP="00EE4020">
      <w:pPr>
        <w:tabs>
          <w:tab w:val="left" w:pos="1080"/>
        </w:tabs>
        <w:spacing w:after="0" w:line="360" w:lineRule="auto"/>
        <w:ind w:firstLine="1298"/>
        <w:jc w:val="both"/>
        <w:rPr>
          <w:rFonts w:cs="Times New Roman"/>
          <w:szCs w:val="24"/>
        </w:rPr>
      </w:pPr>
      <w:r w:rsidRPr="00EE4020">
        <w:rPr>
          <w:rFonts w:cs="Times New Roman"/>
          <w:szCs w:val="24"/>
        </w:rPr>
        <w:t>1</w:t>
      </w:r>
      <w:r w:rsidR="00712779" w:rsidRPr="00EE4020">
        <w:rPr>
          <w:rFonts w:cs="Times New Roman"/>
          <w:szCs w:val="24"/>
        </w:rPr>
        <w:t>6</w:t>
      </w:r>
      <w:r w:rsidR="00C952A0" w:rsidRPr="00EE4020">
        <w:rPr>
          <w:rFonts w:cs="Times New Roman"/>
          <w:szCs w:val="24"/>
        </w:rPr>
        <w:t>.</w:t>
      </w:r>
      <w:r w:rsidR="000171B3" w:rsidRPr="00EE4020">
        <w:rPr>
          <w:rFonts w:cs="Times New Roman"/>
          <w:szCs w:val="24"/>
        </w:rPr>
        <w:t>18</w:t>
      </w:r>
      <w:r w:rsidR="00C952A0" w:rsidRPr="00EE4020">
        <w:rPr>
          <w:rFonts w:cs="Times New Roman"/>
          <w:szCs w:val="24"/>
        </w:rPr>
        <w:t>.1.2.</w:t>
      </w:r>
      <w:r w:rsidR="00C952A0" w:rsidRPr="00EE4020">
        <w:rPr>
          <w:rFonts w:cs="Times New Roman"/>
          <w:b/>
          <w:color w:val="CC0000"/>
          <w:szCs w:val="24"/>
        </w:rPr>
        <w:t xml:space="preserve"> </w:t>
      </w:r>
      <w:r w:rsidR="00C952A0" w:rsidRPr="00EE4020">
        <w:rPr>
          <w:rFonts w:cs="Times New Roman"/>
          <w:bCs/>
          <w:szCs w:val="24"/>
        </w:rPr>
        <w:t xml:space="preserve">įsipareigoja </w:t>
      </w:r>
      <w:r w:rsidR="00C952A0" w:rsidRPr="00EE4020">
        <w:rPr>
          <w:rFonts w:cs="Times New Roman"/>
          <w:szCs w:val="24"/>
        </w:rPr>
        <w:t xml:space="preserve">nuo paramos sutarties pasirašymo dienos projekto įgyvendinimo laikotarpiu kelti kvalifikaciją </w:t>
      </w:r>
      <w:r w:rsidR="000C10B5" w:rsidRPr="00EE4020">
        <w:rPr>
          <w:rFonts w:cs="Times New Roman"/>
          <w:szCs w:val="24"/>
        </w:rPr>
        <w:t xml:space="preserve">biodujų gamybos </w:t>
      </w:r>
      <w:r w:rsidR="00C952A0" w:rsidRPr="00EE4020">
        <w:rPr>
          <w:rFonts w:cs="Times New Roman"/>
          <w:szCs w:val="24"/>
        </w:rPr>
        <w:t>srityje, t. y. išklausyti specializuotus kursus</w:t>
      </w:r>
      <w:r w:rsidR="00BC583D" w:rsidRPr="00EE4020">
        <w:rPr>
          <w:rFonts w:cs="Times New Roman"/>
          <w:szCs w:val="24"/>
        </w:rPr>
        <w:t>,</w:t>
      </w:r>
      <w:r w:rsidR="00C952A0" w:rsidRPr="00EE4020">
        <w:rPr>
          <w:rFonts w:cs="Times New Roman"/>
          <w:szCs w:val="24"/>
        </w:rPr>
        <w:t xml:space="preserve"> susijusius su </w:t>
      </w:r>
      <w:r w:rsidR="00C50D37" w:rsidRPr="00EE4020">
        <w:rPr>
          <w:rFonts w:cs="Times New Roman"/>
          <w:szCs w:val="24"/>
        </w:rPr>
        <w:t xml:space="preserve"> biodujų gamybos technologijomis</w:t>
      </w:r>
      <w:r w:rsidR="00BC583D" w:rsidRPr="00EE4020">
        <w:rPr>
          <w:rFonts w:cs="Times New Roman"/>
          <w:szCs w:val="24"/>
        </w:rPr>
        <w:t>,</w:t>
      </w:r>
      <w:r w:rsidR="00F868B9" w:rsidRPr="00EE4020">
        <w:rPr>
          <w:rFonts w:cs="Times New Roman"/>
          <w:szCs w:val="24"/>
        </w:rPr>
        <w:t xml:space="preserve"> </w:t>
      </w:r>
      <w:r w:rsidR="00C952A0" w:rsidRPr="00EE4020">
        <w:rPr>
          <w:rFonts w:cs="Times New Roman"/>
          <w:szCs w:val="24"/>
        </w:rPr>
        <w:t>ir pateikti tai patvirtinantį pažymėjimą iki projekto įgyvendinimo pabaigos (ne vėliau kaip su paskutiniuoju mokėjimo prašymu);</w:t>
      </w:r>
      <w:r w:rsidR="00674B00" w:rsidRPr="00EE4020">
        <w:rPr>
          <w:rFonts w:cs="Times New Roman"/>
          <w:szCs w:val="24"/>
        </w:rPr>
        <w:t xml:space="preserve"> </w:t>
      </w:r>
    </w:p>
    <w:p w:rsidR="00C952A0" w:rsidRPr="00EE4020" w:rsidRDefault="00A122AE" w:rsidP="00EE4020">
      <w:pPr>
        <w:tabs>
          <w:tab w:val="left" w:pos="1080"/>
        </w:tabs>
        <w:spacing w:after="0" w:line="360" w:lineRule="auto"/>
        <w:ind w:firstLine="1298"/>
        <w:jc w:val="both"/>
        <w:rPr>
          <w:rFonts w:cs="Times New Roman"/>
          <w:bCs/>
          <w:szCs w:val="24"/>
        </w:rPr>
      </w:pPr>
      <w:r w:rsidRPr="00EE4020">
        <w:rPr>
          <w:rFonts w:cs="Times New Roman"/>
          <w:szCs w:val="24"/>
        </w:rPr>
        <w:t>1</w:t>
      </w:r>
      <w:r w:rsidR="00712779" w:rsidRPr="00EE4020">
        <w:rPr>
          <w:rFonts w:cs="Times New Roman"/>
          <w:szCs w:val="24"/>
        </w:rPr>
        <w:t>6</w:t>
      </w:r>
      <w:r w:rsidR="00C952A0" w:rsidRPr="00EE4020">
        <w:rPr>
          <w:rFonts w:cs="Times New Roman"/>
          <w:szCs w:val="24"/>
        </w:rPr>
        <w:t>.</w:t>
      </w:r>
      <w:r w:rsidR="000171B3" w:rsidRPr="00EE4020">
        <w:rPr>
          <w:rFonts w:cs="Times New Roman"/>
          <w:szCs w:val="24"/>
        </w:rPr>
        <w:t>19</w:t>
      </w:r>
      <w:r w:rsidR="00C952A0" w:rsidRPr="00EE4020">
        <w:rPr>
          <w:rFonts w:cs="Times New Roman"/>
          <w:szCs w:val="24"/>
        </w:rPr>
        <w:t xml:space="preserve">. </w:t>
      </w:r>
      <w:r w:rsidR="00C952A0" w:rsidRPr="00EE4020">
        <w:rPr>
          <w:rFonts w:cs="Times New Roman"/>
          <w:bCs/>
          <w:szCs w:val="24"/>
        </w:rPr>
        <w:t xml:space="preserve">ne mažiau kaip 50 proc. </w:t>
      </w:r>
      <w:r w:rsidR="00C952A0" w:rsidRPr="00EE4020">
        <w:rPr>
          <w:rFonts w:cs="Times New Roman"/>
          <w:szCs w:val="24"/>
        </w:rPr>
        <w:t xml:space="preserve">labai mažos arba mažos įmonės </w:t>
      </w:r>
      <w:r w:rsidR="00C952A0" w:rsidRPr="00EE4020">
        <w:rPr>
          <w:rFonts w:cs="Times New Roman"/>
          <w:bCs/>
          <w:szCs w:val="24"/>
        </w:rPr>
        <w:t>darbuotojų yra kaimo gyventojai</w:t>
      </w:r>
      <w:r w:rsidR="00094B36" w:rsidRPr="00EE4020">
        <w:rPr>
          <w:rFonts w:cs="Times New Roman"/>
          <w:bCs/>
          <w:szCs w:val="24"/>
        </w:rPr>
        <w:t>;</w:t>
      </w:r>
    </w:p>
    <w:p w:rsidR="00CC768A" w:rsidRPr="00EE4020" w:rsidRDefault="008A7146"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1</w:t>
      </w:r>
      <w:r w:rsidR="00712779" w:rsidRPr="00EE4020">
        <w:rPr>
          <w:rFonts w:ascii="Times New Roman" w:hAnsi="Times New Roman"/>
          <w:sz w:val="24"/>
          <w:szCs w:val="24"/>
          <w:lang w:val="lt-LT"/>
        </w:rPr>
        <w:t>6</w:t>
      </w:r>
      <w:r w:rsidR="00CC768A" w:rsidRPr="00EE4020">
        <w:rPr>
          <w:rFonts w:ascii="Times New Roman" w:hAnsi="Times New Roman"/>
          <w:sz w:val="24"/>
          <w:szCs w:val="24"/>
          <w:lang w:val="lt-LT"/>
        </w:rPr>
        <w:t>.</w:t>
      </w:r>
      <w:r w:rsidR="000171B3" w:rsidRPr="00EE4020">
        <w:rPr>
          <w:rFonts w:ascii="Times New Roman" w:hAnsi="Times New Roman"/>
          <w:sz w:val="24"/>
          <w:szCs w:val="24"/>
          <w:lang w:val="lt-LT"/>
        </w:rPr>
        <w:t>20</w:t>
      </w:r>
      <w:r w:rsidR="00CC768A" w:rsidRPr="00EE4020">
        <w:rPr>
          <w:rFonts w:ascii="Times New Roman" w:hAnsi="Times New Roman"/>
          <w:sz w:val="24"/>
          <w:szCs w:val="24"/>
          <w:lang w:val="lt-LT"/>
        </w:rPr>
        <w:t>. užtikrin</w:t>
      </w:r>
      <w:r w:rsidR="00094B36" w:rsidRPr="00EE4020">
        <w:rPr>
          <w:rFonts w:ascii="Times New Roman" w:hAnsi="Times New Roman"/>
          <w:sz w:val="24"/>
          <w:szCs w:val="24"/>
          <w:lang w:val="lt-LT"/>
        </w:rPr>
        <w:t>ama</w:t>
      </w:r>
      <w:r w:rsidR="00CC768A" w:rsidRPr="00EE4020">
        <w:rPr>
          <w:rFonts w:ascii="Times New Roman" w:hAnsi="Times New Roman"/>
          <w:sz w:val="24"/>
          <w:szCs w:val="24"/>
          <w:lang w:val="lt-LT"/>
        </w:rPr>
        <w:t>, kad investicijos atitiks ES darbo saugos reikalavimus (</w:t>
      </w:r>
      <w:r w:rsidR="00F71E6A" w:rsidRPr="00EE4020">
        <w:rPr>
          <w:rFonts w:ascii="Times New Roman" w:hAnsi="Times New Roman"/>
          <w:sz w:val="24"/>
          <w:szCs w:val="24"/>
          <w:lang w:val="lt-LT"/>
        </w:rPr>
        <w:t>t</w:t>
      </w:r>
      <w:r w:rsidR="00CC768A" w:rsidRPr="00EE4020">
        <w:rPr>
          <w:rFonts w:ascii="Times New Roman" w:hAnsi="Times New Roman"/>
          <w:sz w:val="24"/>
          <w:szCs w:val="24"/>
          <w:lang w:val="lt-LT"/>
        </w:rPr>
        <w:t>echninis reglamentas „Mašinų sauga“, patvirtintas Lietuvos Respublikos socialinės apsaugos ir darbo ministro 2000 m. kovo 6 d. įsakymu Nr. 28 „Dėl techninio reglamento „Mašinų sauga“ patvirtinimo“, Elektrotechninių gaminių saugos techninis reglamentas, patvirtintas Lietuvos Respublikos ūkio ministro ir Lietuvos Respublikos standartizacijos departamento direktoriaus 1999 m. spalio 19 d. įsakymu Nr. 351</w:t>
      </w:r>
      <w:r w:rsidR="008C3D94" w:rsidRPr="00EE4020">
        <w:rPr>
          <w:rFonts w:ascii="Times New Roman" w:hAnsi="Times New Roman"/>
          <w:sz w:val="24"/>
          <w:szCs w:val="24"/>
          <w:lang w:val="lt-LT"/>
        </w:rPr>
        <w:t>/61</w:t>
      </w:r>
      <w:r w:rsidR="00CC768A" w:rsidRPr="00EE4020">
        <w:rPr>
          <w:rFonts w:ascii="Times New Roman" w:hAnsi="Times New Roman"/>
          <w:sz w:val="24"/>
          <w:szCs w:val="24"/>
          <w:lang w:val="lt-LT"/>
        </w:rPr>
        <w:t xml:space="preserve"> „Dėl Elektrotechninių gaminių saugos techninio reglamento patvirtinimo“).</w:t>
      </w:r>
    </w:p>
    <w:p w:rsidR="003C4083" w:rsidRPr="00EE4020" w:rsidRDefault="00A122AE"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1</w:t>
      </w:r>
      <w:r w:rsidR="00712779" w:rsidRPr="00EE4020">
        <w:rPr>
          <w:rFonts w:ascii="Times New Roman" w:hAnsi="Times New Roman"/>
          <w:sz w:val="24"/>
          <w:szCs w:val="24"/>
          <w:lang w:val="lt-LT"/>
        </w:rPr>
        <w:t>7</w:t>
      </w:r>
      <w:r w:rsidR="003C4083" w:rsidRPr="00EE4020">
        <w:rPr>
          <w:rFonts w:ascii="Times New Roman" w:hAnsi="Times New Roman"/>
          <w:sz w:val="24"/>
          <w:szCs w:val="24"/>
          <w:lang w:val="lt-LT"/>
        </w:rPr>
        <w:t>. P</w:t>
      </w:r>
      <w:r w:rsidR="003C4083" w:rsidRPr="00EE4020">
        <w:rPr>
          <w:rFonts w:ascii="Times New Roman" w:hAnsi="Times New Roman"/>
          <w:spacing w:val="-3"/>
          <w:sz w:val="24"/>
          <w:szCs w:val="24"/>
          <w:lang w:val="lt-LT"/>
        </w:rPr>
        <w:t>areiškėjui</w:t>
      </w:r>
      <w:r w:rsidR="003C4083" w:rsidRPr="00EE4020" w:rsidDel="00444034">
        <w:rPr>
          <w:rFonts w:ascii="Times New Roman" w:hAnsi="Times New Roman"/>
          <w:sz w:val="24"/>
          <w:szCs w:val="24"/>
          <w:lang w:val="lt-LT"/>
        </w:rPr>
        <w:t xml:space="preserve"> </w:t>
      </w:r>
      <w:r w:rsidR="003C4083" w:rsidRPr="00EE4020">
        <w:rPr>
          <w:rFonts w:ascii="Times New Roman" w:hAnsi="Times New Roman"/>
          <w:sz w:val="24"/>
          <w:szCs w:val="24"/>
          <w:lang w:val="lt-LT"/>
        </w:rPr>
        <w:t>parama negali būti suteikiama, jei:</w:t>
      </w:r>
    </w:p>
    <w:p w:rsidR="003C4083" w:rsidRPr="00EE4020" w:rsidRDefault="00A122AE"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1</w:t>
      </w:r>
      <w:r w:rsidR="00712779" w:rsidRPr="00EE4020">
        <w:rPr>
          <w:rFonts w:ascii="Times New Roman" w:hAnsi="Times New Roman"/>
          <w:sz w:val="24"/>
          <w:szCs w:val="24"/>
          <w:lang w:val="lt-LT"/>
        </w:rPr>
        <w:t>7</w:t>
      </w:r>
      <w:r w:rsidR="003C4083" w:rsidRPr="00EE4020">
        <w:rPr>
          <w:rFonts w:ascii="Times New Roman" w:hAnsi="Times New Roman"/>
          <w:sz w:val="24"/>
          <w:szCs w:val="24"/>
          <w:lang w:val="lt-LT"/>
        </w:rPr>
        <w:t>.1. pareiškėjas  neatitinka Taisyklių VI skyriuje nustatytų reikalavimų;</w:t>
      </w:r>
    </w:p>
    <w:p w:rsidR="003C4083" w:rsidRPr="00EE4020" w:rsidRDefault="00A122AE"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1</w:t>
      </w:r>
      <w:r w:rsidR="00712779" w:rsidRPr="00EE4020">
        <w:rPr>
          <w:rFonts w:ascii="Times New Roman" w:hAnsi="Times New Roman"/>
          <w:sz w:val="24"/>
          <w:szCs w:val="24"/>
          <w:lang w:val="lt-LT"/>
        </w:rPr>
        <w:t>7</w:t>
      </w:r>
      <w:r w:rsidR="003C4083" w:rsidRPr="00EE4020">
        <w:rPr>
          <w:rFonts w:ascii="Times New Roman" w:hAnsi="Times New Roman"/>
          <w:sz w:val="24"/>
          <w:szCs w:val="24"/>
          <w:lang w:val="lt-LT"/>
        </w:rPr>
        <w:t>.2. paramos paraiškoje arba pridedamuose dokumentuose ar pagal Agentūros paklausimą pateiktuose dokumentuose pareiškėjas Agentūrai pateikė neteisingą informaciją;</w:t>
      </w:r>
    </w:p>
    <w:p w:rsidR="003C4083" w:rsidRPr="00EE4020" w:rsidRDefault="00A122AE" w:rsidP="00EE4020">
      <w:pPr>
        <w:spacing w:after="0" w:line="360" w:lineRule="auto"/>
        <w:ind w:firstLine="1298"/>
        <w:jc w:val="both"/>
        <w:rPr>
          <w:rFonts w:cs="Times New Roman"/>
          <w:szCs w:val="24"/>
        </w:rPr>
      </w:pPr>
      <w:r w:rsidRPr="00EE4020">
        <w:rPr>
          <w:rFonts w:cs="Times New Roman"/>
          <w:szCs w:val="24"/>
        </w:rPr>
        <w:t>1</w:t>
      </w:r>
      <w:r w:rsidR="00712779" w:rsidRPr="00EE4020">
        <w:rPr>
          <w:rFonts w:cs="Times New Roman"/>
          <w:szCs w:val="24"/>
        </w:rPr>
        <w:t>7</w:t>
      </w:r>
      <w:r w:rsidR="003C4083" w:rsidRPr="00EE4020">
        <w:rPr>
          <w:rFonts w:cs="Times New Roman"/>
          <w:szCs w:val="24"/>
        </w:rPr>
        <w:t>.3. yra priimtas galutinis sprendimas dėl:</w:t>
      </w:r>
    </w:p>
    <w:p w:rsidR="003C4083" w:rsidRPr="00EE4020" w:rsidRDefault="00A122AE" w:rsidP="00EE4020">
      <w:pPr>
        <w:spacing w:after="0" w:line="360" w:lineRule="auto"/>
        <w:ind w:firstLine="1298"/>
        <w:jc w:val="both"/>
        <w:rPr>
          <w:rFonts w:cs="Times New Roman"/>
          <w:szCs w:val="24"/>
        </w:rPr>
      </w:pPr>
      <w:r w:rsidRPr="00EE4020">
        <w:rPr>
          <w:rFonts w:cs="Times New Roman"/>
          <w:szCs w:val="24"/>
        </w:rPr>
        <w:t>1</w:t>
      </w:r>
      <w:r w:rsidR="00712779" w:rsidRPr="00EE4020">
        <w:rPr>
          <w:rFonts w:cs="Times New Roman"/>
          <w:szCs w:val="24"/>
        </w:rPr>
        <w:t>7</w:t>
      </w:r>
      <w:r w:rsidR="003C4083" w:rsidRPr="00EE4020">
        <w:rPr>
          <w:rFonts w:cs="Times New Roman"/>
          <w:szCs w:val="24"/>
        </w:rPr>
        <w:t>.3.1. pareiškėjo, ketinusio ir (arba) gavusio paramą iš Europos</w:t>
      </w:r>
      <w:r w:rsidR="00D44B04" w:rsidRPr="00EE4020">
        <w:rPr>
          <w:rFonts w:cs="Times New Roman"/>
          <w:szCs w:val="24"/>
        </w:rPr>
        <w:t xml:space="preserve"> žemės ūkio fondo kaimo plėtrai</w:t>
      </w:r>
      <w:r w:rsidR="003028A7" w:rsidRPr="00EE4020">
        <w:rPr>
          <w:rFonts w:cs="Times New Roman"/>
          <w:szCs w:val="24"/>
        </w:rPr>
        <w:t xml:space="preserve"> (EŽŪFKP)</w:t>
      </w:r>
      <w:r w:rsidR="003C4083" w:rsidRPr="00EE4020">
        <w:rPr>
          <w:rFonts w:cs="Times New Roman"/>
          <w:szCs w:val="24"/>
        </w:rPr>
        <w:t xml:space="preserve">, Europos žuvininkystės fondo, </w:t>
      </w:r>
      <w:r w:rsidR="00946BB8" w:rsidRPr="00EE4020">
        <w:rPr>
          <w:rFonts w:cs="Times New Roman"/>
          <w:szCs w:val="24"/>
        </w:rPr>
        <w:t xml:space="preserve">Europos jūrų reikalų ir žuvininkystės fondo </w:t>
      </w:r>
      <w:r w:rsidR="003C4083" w:rsidRPr="00EE4020">
        <w:rPr>
          <w:rFonts w:cs="Times New Roman"/>
          <w:szCs w:val="24"/>
        </w:rPr>
        <w:t>paramos teikimo ar sutarties sąlygų pažeidimo, apie kurį teisės aktų nustatyta tvarka buvo pranešta Europos Komisijai. Tokiu atveju pareiškėjas neturi teisės pretenduoti į paramą vienus metus nuo galutinio sprendimo priėmimo;</w:t>
      </w:r>
    </w:p>
    <w:p w:rsidR="003C4083" w:rsidRPr="00EE4020" w:rsidRDefault="00A122AE" w:rsidP="00EE4020">
      <w:pPr>
        <w:spacing w:after="0" w:line="360" w:lineRule="auto"/>
        <w:ind w:firstLine="1298"/>
        <w:jc w:val="both"/>
        <w:rPr>
          <w:rFonts w:cs="Times New Roman"/>
          <w:szCs w:val="24"/>
        </w:rPr>
      </w:pPr>
      <w:r w:rsidRPr="00EE4020">
        <w:rPr>
          <w:rFonts w:cs="Times New Roman"/>
          <w:szCs w:val="24"/>
        </w:rPr>
        <w:t>1</w:t>
      </w:r>
      <w:r w:rsidR="00712779" w:rsidRPr="00EE4020">
        <w:rPr>
          <w:rFonts w:cs="Times New Roman"/>
          <w:szCs w:val="24"/>
        </w:rPr>
        <w:t>7</w:t>
      </w:r>
      <w:r w:rsidR="003C4083" w:rsidRPr="00EE4020">
        <w:rPr>
          <w:rFonts w:cs="Times New Roman"/>
          <w:szCs w:val="24"/>
        </w:rPr>
        <w:t>.3.2. pareiškėjo įvykdytos nusikalstamos veikos</w:t>
      </w:r>
      <w:r w:rsidR="00BC583D" w:rsidRPr="00EE4020">
        <w:rPr>
          <w:rFonts w:cs="Times New Roman"/>
          <w:szCs w:val="24"/>
        </w:rPr>
        <w:t>,</w:t>
      </w:r>
      <w:r w:rsidR="003C4083" w:rsidRPr="00EE4020">
        <w:rPr>
          <w:rFonts w:cs="Times New Roman"/>
          <w:szCs w:val="24"/>
        </w:rPr>
        <w:t xml:space="preserve"> susijusios su parama. Tokiu atveju pareiškėjas neturi teisės pretenduoti į paramą dvejus metus n</w:t>
      </w:r>
      <w:r w:rsidR="00F71E6A" w:rsidRPr="00EE4020">
        <w:rPr>
          <w:rFonts w:cs="Times New Roman"/>
          <w:szCs w:val="24"/>
        </w:rPr>
        <w:t>uo galutinio sprendimo priėmimo;</w:t>
      </w:r>
    </w:p>
    <w:p w:rsidR="003C4083" w:rsidRPr="00EE4020" w:rsidRDefault="00A122AE" w:rsidP="00EE4020">
      <w:pPr>
        <w:pStyle w:val="tactin"/>
        <w:spacing w:before="0" w:beforeAutospacing="0" w:after="0" w:afterAutospacing="0" w:line="360" w:lineRule="auto"/>
        <w:ind w:firstLine="1298"/>
        <w:jc w:val="both"/>
        <w:rPr>
          <w:color w:val="000000"/>
        </w:rPr>
      </w:pPr>
      <w:r w:rsidRPr="00EE4020">
        <w:t>1</w:t>
      </w:r>
      <w:r w:rsidR="00712779" w:rsidRPr="00EE4020">
        <w:t>7</w:t>
      </w:r>
      <w:r w:rsidR="003C4083" w:rsidRPr="00EE4020">
        <w:t xml:space="preserve">.4. remiantis </w:t>
      </w:r>
      <w:r w:rsidR="004922ED" w:rsidRPr="00EE4020">
        <w:t xml:space="preserve">Dirbtinai sukurtų sąlygų paramai gauti nustatymo metodika,  patvirtinta </w:t>
      </w:r>
      <w:r w:rsidR="003C4083" w:rsidRPr="00EE4020">
        <w:t xml:space="preserve">Lietuvos Respublikos žemės ūkio ministro </w:t>
      </w:r>
      <w:r w:rsidR="00D068CA" w:rsidRPr="00EE4020">
        <w:rPr>
          <w:color w:val="000000"/>
        </w:rPr>
        <w:t>2014 m. lapkričio 27 d</w:t>
      </w:r>
      <w:r w:rsidR="00BC583D" w:rsidRPr="00EE4020">
        <w:rPr>
          <w:color w:val="000000"/>
        </w:rPr>
        <w:t>.</w:t>
      </w:r>
      <w:r w:rsidR="00D068CA" w:rsidRPr="00EE4020">
        <w:t xml:space="preserve"> įsakymu Nr. 3D-889 „D</w:t>
      </w:r>
      <w:r w:rsidR="00D068CA" w:rsidRPr="00EE4020">
        <w:rPr>
          <w:bCs/>
          <w:color w:val="000000"/>
        </w:rPr>
        <w:t xml:space="preserve">ėl </w:t>
      </w:r>
      <w:r w:rsidR="00BC583D" w:rsidRPr="00EE4020">
        <w:rPr>
          <w:bCs/>
          <w:color w:val="000000"/>
        </w:rPr>
        <w:t>D</w:t>
      </w:r>
      <w:r w:rsidR="00D068CA" w:rsidRPr="00EE4020">
        <w:rPr>
          <w:bCs/>
          <w:color w:val="000000"/>
        </w:rPr>
        <w:t>irbtinai sukurtų sąlygų paramai gauti nustatymo metodikos patvirtinimo“</w:t>
      </w:r>
      <w:r w:rsidR="00D44B04" w:rsidRPr="00EE4020">
        <w:rPr>
          <w:bCs/>
          <w:color w:val="000000"/>
        </w:rPr>
        <w:t xml:space="preserve">, </w:t>
      </w:r>
      <w:r w:rsidR="003C4083" w:rsidRPr="00EE4020">
        <w:t>nustatoma, kad pareiškėjas dirbtinai sukūrė tokiai pa</w:t>
      </w:r>
      <w:r w:rsidR="00F71E6A" w:rsidRPr="00EE4020">
        <w:t>ramai gauti reikalingas sąlygas;</w:t>
      </w:r>
    </w:p>
    <w:p w:rsidR="003C4083" w:rsidRPr="00EE4020" w:rsidRDefault="00A122AE"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1</w:t>
      </w:r>
      <w:r w:rsidR="00712779" w:rsidRPr="00EE4020">
        <w:rPr>
          <w:rFonts w:ascii="Times New Roman" w:hAnsi="Times New Roman"/>
          <w:sz w:val="24"/>
          <w:szCs w:val="24"/>
          <w:lang w:val="lt-LT"/>
        </w:rPr>
        <w:t>7</w:t>
      </w:r>
      <w:r w:rsidR="003C4083" w:rsidRPr="00EE4020">
        <w:rPr>
          <w:rFonts w:ascii="Times New Roman" w:hAnsi="Times New Roman"/>
          <w:sz w:val="24"/>
          <w:szCs w:val="24"/>
          <w:lang w:val="lt-LT"/>
        </w:rPr>
        <w:t>.</w:t>
      </w:r>
      <w:r w:rsidR="00F71E6A" w:rsidRPr="00EE4020">
        <w:rPr>
          <w:rFonts w:ascii="Times New Roman" w:hAnsi="Times New Roman"/>
          <w:sz w:val="24"/>
          <w:szCs w:val="24"/>
          <w:lang w:val="lt-LT"/>
        </w:rPr>
        <w:t>5</w:t>
      </w:r>
      <w:r w:rsidR="003C4083" w:rsidRPr="00EE4020">
        <w:rPr>
          <w:rFonts w:ascii="Times New Roman" w:hAnsi="Times New Roman"/>
          <w:sz w:val="24"/>
          <w:szCs w:val="24"/>
          <w:lang w:val="lt-LT"/>
        </w:rPr>
        <w:t xml:space="preserve">. siekdamas palankaus sprendimo </w:t>
      </w:r>
      <w:r w:rsidR="00F71E6A" w:rsidRPr="00EE4020">
        <w:rPr>
          <w:rFonts w:ascii="Times New Roman" w:hAnsi="Times New Roman"/>
          <w:sz w:val="24"/>
          <w:szCs w:val="24"/>
          <w:lang w:val="lt-LT"/>
        </w:rPr>
        <w:t xml:space="preserve">pareiškėjas </w:t>
      </w:r>
      <w:r w:rsidR="003C4083" w:rsidRPr="00EE4020">
        <w:rPr>
          <w:rFonts w:ascii="Times New Roman" w:hAnsi="Times New Roman"/>
          <w:sz w:val="24"/>
          <w:szCs w:val="24"/>
          <w:lang w:val="lt-LT"/>
        </w:rPr>
        <w:t>bandė daryti įtaką Agentūrai ir Ministerijai;</w:t>
      </w:r>
    </w:p>
    <w:p w:rsidR="003C4083" w:rsidRPr="00EE4020" w:rsidRDefault="00A122AE"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lastRenderedPageBreak/>
        <w:t>1</w:t>
      </w:r>
      <w:r w:rsidR="00712779" w:rsidRPr="00EE4020">
        <w:rPr>
          <w:rFonts w:ascii="Times New Roman" w:hAnsi="Times New Roman"/>
          <w:sz w:val="24"/>
          <w:szCs w:val="24"/>
          <w:lang w:val="lt-LT"/>
        </w:rPr>
        <w:t>7</w:t>
      </w:r>
      <w:r w:rsidR="003C4083" w:rsidRPr="00EE4020">
        <w:rPr>
          <w:rFonts w:ascii="Times New Roman" w:hAnsi="Times New Roman"/>
          <w:sz w:val="24"/>
          <w:szCs w:val="24"/>
          <w:lang w:val="lt-LT"/>
        </w:rPr>
        <w:t>.</w:t>
      </w:r>
      <w:r w:rsidR="00F71E6A" w:rsidRPr="00EE4020">
        <w:rPr>
          <w:rFonts w:ascii="Times New Roman" w:hAnsi="Times New Roman"/>
          <w:sz w:val="24"/>
          <w:szCs w:val="24"/>
          <w:lang w:val="lt-LT"/>
        </w:rPr>
        <w:t>6</w:t>
      </w:r>
      <w:r w:rsidR="003C4083" w:rsidRPr="00EE4020">
        <w:rPr>
          <w:rFonts w:ascii="Times New Roman" w:hAnsi="Times New Roman"/>
          <w:sz w:val="24"/>
          <w:szCs w:val="24"/>
          <w:lang w:val="lt-LT"/>
        </w:rPr>
        <w:t xml:space="preserve">. </w:t>
      </w:r>
      <w:r w:rsidR="00F71E6A" w:rsidRPr="00EE4020">
        <w:rPr>
          <w:rFonts w:ascii="Times New Roman" w:hAnsi="Times New Roman"/>
          <w:sz w:val="24"/>
          <w:szCs w:val="24"/>
          <w:lang w:val="lt-LT"/>
        </w:rPr>
        <w:t xml:space="preserve">pareiškėjas </w:t>
      </w:r>
      <w:r w:rsidR="003C4083" w:rsidRPr="00EE4020">
        <w:rPr>
          <w:rFonts w:ascii="Times New Roman" w:hAnsi="Times New Roman"/>
          <w:sz w:val="24"/>
          <w:szCs w:val="24"/>
          <w:lang w:val="lt-LT"/>
        </w:rPr>
        <w:t>dėl subjektyvių priežasčių neįvykdęs ankstesnio projekto verslo plane užsibrėžtų tikslų ir priežiūros rodiklių, netenka teisės kreiptis paramos pagal investicines priemones iki tol, kol nebus pa</w:t>
      </w:r>
      <w:r w:rsidR="00F71E6A" w:rsidRPr="00EE4020">
        <w:rPr>
          <w:rFonts w:ascii="Times New Roman" w:hAnsi="Times New Roman"/>
          <w:sz w:val="24"/>
          <w:szCs w:val="24"/>
          <w:lang w:val="lt-LT"/>
        </w:rPr>
        <w:t>šalinti veiklos trūkumai;</w:t>
      </w:r>
    </w:p>
    <w:p w:rsidR="00057283" w:rsidRPr="00EE4020" w:rsidRDefault="0096111C" w:rsidP="00EE4020">
      <w:pPr>
        <w:pStyle w:val="BodyText1"/>
        <w:spacing w:line="360" w:lineRule="auto"/>
        <w:ind w:firstLine="1298"/>
        <w:rPr>
          <w:rFonts w:ascii="Times New Roman" w:hAnsi="Times New Roman"/>
          <w:spacing w:val="2"/>
          <w:sz w:val="24"/>
          <w:szCs w:val="24"/>
          <w:lang w:val="lt-LT"/>
        </w:rPr>
      </w:pPr>
      <w:r w:rsidRPr="00EE4020">
        <w:rPr>
          <w:rFonts w:ascii="Times New Roman" w:hAnsi="Times New Roman"/>
          <w:spacing w:val="2"/>
          <w:sz w:val="24"/>
          <w:szCs w:val="24"/>
          <w:lang w:val="lt-LT"/>
        </w:rPr>
        <w:t>1</w:t>
      </w:r>
      <w:r w:rsidR="00712779" w:rsidRPr="00EE4020">
        <w:rPr>
          <w:rFonts w:ascii="Times New Roman" w:hAnsi="Times New Roman"/>
          <w:spacing w:val="2"/>
          <w:sz w:val="24"/>
          <w:szCs w:val="24"/>
          <w:lang w:val="lt-LT"/>
        </w:rPr>
        <w:t>7</w:t>
      </w:r>
      <w:r w:rsidR="00F71E6A" w:rsidRPr="00EE4020">
        <w:rPr>
          <w:rFonts w:ascii="Times New Roman" w:hAnsi="Times New Roman"/>
          <w:spacing w:val="2"/>
          <w:sz w:val="24"/>
          <w:szCs w:val="24"/>
          <w:lang w:val="lt-LT"/>
        </w:rPr>
        <w:t>.7</w:t>
      </w:r>
      <w:r w:rsidR="00057283" w:rsidRPr="00EE4020">
        <w:rPr>
          <w:rFonts w:ascii="Times New Roman" w:hAnsi="Times New Roman"/>
          <w:spacing w:val="2"/>
          <w:sz w:val="24"/>
          <w:szCs w:val="24"/>
          <w:lang w:val="lt-LT"/>
        </w:rPr>
        <w:t xml:space="preserve">. </w:t>
      </w:r>
      <w:r w:rsidR="00F71E6A" w:rsidRPr="00EE4020">
        <w:rPr>
          <w:rFonts w:ascii="Times New Roman" w:hAnsi="Times New Roman"/>
          <w:spacing w:val="2"/>
          <w:sz w:val="24"/>
          <w:szCs w:val="24"/>
          <w:lang w:val="lt-LT"/>
        </w:rPr>
        <w:t xml:space="preserve">parama neteikiama </w:t>
      </w:r>
      <w:r w:rsidR="00057283" w:rsidRPr="00EE4020">
        <w:rPr>
          <w:rFonts w:ascii="Times New Roman" w:hAnsi="Times New Roman"/>
          <w:spacing w:val="2"/>
          <w:sz w:val="24"/>
          <w:szCs w:val="24"/>
          <w:lang w:val="lt-LT"/>
        </w:rPr>
        <w:t>projektams, vykdomiems ne Lietuvos Respublikos teritorijoje</w:t>
      </w:r>
      <w:r w:rsidR="005E314E" w:rsidRPr="00EE4020">
        <w:rPr>
          <w:rFonts w:ascii="Times New Roman" w:hAnsi="Times New Roman"/>
          <w:spacing w:val="2"/>
          <w:sz w:val="24"/>
          <w:szCs w:val="24"/>
          <w:lang w:val="lt-LT"/>
        </w:rPr>
        <w:t>;</w:t>
      </w:r>
    </w:p>
    <w:p w:rsidR="005649BD" w:rsidRPr="00EE4020" w:rsidRDefault="005649BD" w:rsidP="00EE4020">
      <w:pPr>
        <w:pStyle w:val="BodyText1"/>
        <w:spacing w:line="360" w:lineRule="auto"/>
        <w:ind w:firstLine="1298"/>
        <w:rPr>
          <w:rFonts w:ascii="Times New Roman" w:hAnsi="Times New Roman"/>
          <w:spacing w:val="2"/>
          <w:sz w:val="24"/>
          <w:szCs w:val="24"/>
          <w:lang w:val="lt-LT"/>
        </w:rPr>
      </w:pPr>
      <w:r w:rsidRPr="00EE4020">
        <w:rPr>
          <w:rFonts w:ascii="Times New Roman" w:hAnsi="Times New Roman"/>
          <w:spacing w:val="2"/>
          <w:sz w:val="24"/>
          <w:szCs w:val="24"/>
          <w:lang w:val="lt-LT"/>
        </w:rPr>
        <w:t>17.8. parama neteikiama pareiškėjams, kurie yra patiriantys sunkumų, kaip apibrėžta reglamento (ES) Nr. 651/2014 2 straipsnio 18 punkte;</w:t>
      </w:r>
    </w:p>
    <w:p w:rsidR="005649BD" w:rsidRPr="00EE4020" w:rsidRDefault="005649BD" w:rsidP="00EE4020">
      <w:pPr>
        <w:pStyle w:val="BodyText1"/>
        <w:spacing w:line="360" w:lineRule="auto"/>
        <w:ind w:firstLine="1298"/>
        <w:rPr>
          <w:rFonts w:ascii="Times New Roman" w:hAnsi="Times New Roman"/>
          <w:spacing w:val="2"/>
          <w:sz w:val="24"/>
          <w:szCs w:val="24"/>
          <w:lang w:val="lt-LT"/>
        </w:rPr>
      </w:pPr>
      <w:r w:rsidRPr="00EE4020">
        <w:rPr>
          <w:rFonts w:ascii="Times New Roman" w:hAnsi="Times New Roman"/>
          <w:spacing w:val="2"/>
          <w:sz w:val="24"/>
          <w:szCs w:val="24"/>
          <w:lang w:val="lt-LT"/>
        </w:rPr>
        <w:t>17.9. parama neteikiama, jeigu pareiškėjas yra gavęs pagalbą, kuri Europos Komisijos sprendimu (dėl individualios pagalbos arba pagalbos schemos) buvo pripažinta nesuderinama su bendrąja rinka, kol jis nėra sugrąžinęs visos neteisėtos ir nesuderinamos pagalbos sumos, įskaitant palūkanas, teisės aktuose nustatyta tvarka.</w:t>
      </w:r>
    </w:p>
    <w:p w:rsidR="003B33CA" w:rsidRPr="00EE4020" w:rsidRDefault="00105B61"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pacing w:val="2"/>
          <w:sz w:val="24"/>
          <w:szCs w:val="24"/>
          <w:lang w:val="lt-LT"/>
        </w:rPr>
        <w:t>18. Š</w:t>
      </w:r>
      <w:r w:rsidR="00736E90" w:rsidRPr="00EE4020">
        <w:rPr>
          <w:rFonts w:ascii="Times New Roman" w:hAnsi="Times New Roman"/>
          <w:sz w:val="24"/>
          <w:szCs w:val="24"/>
          <w:lang w:val="lt-LT" w:eastAsia="lt-LT"/>
        </w:rPr>
        <w:t xml:space="preserve">ių Taisyklių VI skyriuje numatyti reikalavimai turi būti išlaikomi iki kontrolės laikotarpio pabaigos. </w:t>
      </w:r>
    </w:p>
    <w:p w:rsidR="003B33CA" w:rsidRPr="00EE4020" w:rsidRDefault="003B33CA" w:rsidP="00EE4020">
      <w:pPr>
        <w:pStyle w:val="CentrBold"/>
        <w:spacing w:line="360" w:lineRule="auto"/>
        <w:ind w:firstLine="1298"/>
        <w:rPr>
          <w:sz w:val="24"/>
          <w:szCs w:val="24"/>
        </w:rPr>
      </w:pPr>
    </w:p>
    <w:p w:rsidR="00C952A0" w:rsidRPr="00EE4020" w:rsidRDefault="001376C5" w:rsidP="00EE4020">
      <w:pPr>
        <w:pStyle w:val="CentrBold"/>
        <w:spacing w:line="360" w:lineRule="auto"/>
        <w:rPr>
          <w:sz w:val="24"/>
          <w:szCs w:val="24"/>
        </w:rPr>
      </w:pPr>
      <w:r w:rsidRPr="00EE4020">
        <w:rPr>
          <w:sz w:val="24"/>
          <w:szCs w:val="24"/>
        </w:rPr>
        <w:t>VII</w:t>
      </w:r>
      <w:r w:rsidR="00C952A0" w:rsidRPr="00EE4020">
        <w:rPr>
          <w:sz w:val="24"/>
          <w:szCs w:val="24"/>
        </w:rPr>
        <w:t>. ĮSIPAREIGOJIMAI</w:t>
      </w:r>
    </w:p>
    <w:p w:rsidR="00C952A0" w:rsidRPr="00EE4020" w:rsidRDefault="00C952A0" w:rsidP="00EE4020">
      <w:pPr>
        <w:pStyle w:val="BodyText1"/>
        <w:spacing w:line="360" w:lineRule="auto"/>
        <w:ind w:firstLine="1298"/>
        <w:rPr>
          <w:rFonts w:ascii="Times New Roman" w:hAnsi="Times New Roman"/>
          <w:sz w:val="24"/>
          <w:szCs w:val="24"/>
          <w:lang w:val="lt-LT"/>
        </w:rPr>
      </w:pPr>
    </w:p>
    <w:p w:rsidR="00E6455E" w:rsidRPr="00EE4020" w:rsidRDefault="00A122AE" w:rsidP="00EE4020">
      <w:pPr>
        <w:overflowPunct w:val="0"/>
        <w:spacing w:after="0" w:line="360" w:lineRule="auto"/>
        <w:ind w:firstLine="1298"/>
        <w:jc w:val="both"/>
        <w:textAlignment w:val="baseline"/>
        <w:rPr>
          <w:rFonts w:cs="Times New Roman"/>
          <w:spacing w:val="4"/>
          <w:szCs w:val="24"/>
        </w:rPr>
      </w:pPr>
      <w:r w:rsidRPr="00EE4020">
        <w:rPr>
          <w:rFonts w:cs="Times New Roman"/>
          <w:szCs w:val="24"/>
        </w:rPr>
        <w:t>1</w:t>
      </w:r>
      <w:r w:rsidR="003B7B91" w:rsidRPr="00EE4020">
        <w:rPr>
          <w:rFonts w:cs="Times New Roman"/>
          <w:szCs w:val="24"/>
        </w:rPr>
        <w:t>9</w:t>
      </w:r>
      <w:r w:rsidR="00C952A0" w:rsidRPr="00EE4020">
        <w:rPr>
          <w:rFonts w:cs="Times New Roman"/>
          <w:szCs w:val="24"/>
        </w:rPr>
        <w:t xml:space="preserve">. </w:t>
      </w:r>
      <w:r w:rsidR="00E6455E" w:rsidRPr="00EE4020">
        <w:rPr>
          <w:rFonts w:cs="Times New Roman"/>
          <w:spacing w:val="4"/>
          <w:szCs w:val="24"/>
        </w:rPr>
        <w:t>Pareiškėjas prisiima šiuos įsipareigojimus:</w:t>
      </w:r>
    </w:p>
    <w:sdt>
      <w:sdtPr>
        <w:rPr>
          <w:rFonts w:cs="Times New Roman"/>
          <w:szCs w:val="24"/>
        </w:rPr>
        <w:alias w:val="18.3 p."/>
        <w:tag w:val="part_caa198f0937a4df19ccfad0a878ecdfe"/>
        <w:id w:val="-798680220"/>
      </w:sdtPr>
      <w:sdtEndPr/>
      <w:sdtContent>
        <w:p w:rsidR="00E6455E" w:rsidRPr="00EE4020" w:rsidRDefault="00EE4020" w:rsidP="00EE4020">
          <w:pPr>
            <w:overflowPunct w:val="0"/>
            <w:spacing w:after="0" w:line="360" w:lineRule="auto"/>
            <w:ind w:firstLine="1298"/>
            <w:jc w:val="both"/>
            <w:textAlignment w:val="baseline"/>
            <w:rPr>
              <w:rFonts w:cs="Times New Roman"/>
              <w:spacing w:val="4"/>
              <w:szCs w:val="24"/>
            </w:rPr>
          </w:pPr>
          <w:sdt>
            <w:sdtPr>
              <w:rPr>
                <w:rFonts w:cs="Times New Roman"/>
                <w:szCs w:val="24"/>
              </w:rPr>
              <w:alias w:val="Numeris"/>
              <w:tag w:val="nr_caa198f0937a4df19ccfad0a878ecdfe"/>
              <w:id w:val="1565071786"/>
            </w:sdtPr>
            <w:sdtEndPr/>
            <w:sdtContent>
              <w:r w:rsidR="00A122AE" w:rsidRPr="00EE4020">
                <w:rPr>
                  <w:rFonts w:cs="Times New Roman"/>
                  <w:szCs w:val="24"/>
                </w:rPr>
                <w:t>1</w:t>
              </w:r>
              <w:r w:rsidR="003B7B91" w:rsidRPr="00EE4020">
                <w:rPr>
                  <w:rFonts w:cs="Times New Roman"/>
                  <w:szCs w:val="24"/>
                </w:rPr>
                <w:t>9</w:t>
              </w:r>
              <w:r w:rsidR="00E6455E" w:rsidRPr="00EE4020">
                <w:rPr>
                  <w:rFonts w:cs="Times New Roman"/>
                  <w:spacing w:val="4"/>
                  <w:szCs w:val="24"/>
                </w:rPr>
                <w:t>.</w:t>
              </w:r>
              <w:r w:rsidR="0025624C" w:rsidRPr="00EE4020">
                <w:rPr>
                  <w:rFonts w:cs="Times New Roman"/>
                  <w:spacing w:val="4"/>
                  <w:szCs w:val="24"/>
                </w:rPr>
                <w:t>1</w:t>
              </w:r>
            </w:sdtContent>
          </w:sdt>
          <w:r w:rsidR="00E6455E" w:rsidRPr="00EE4020">
            <w:rPr>
              <w:rFonts w:cs="Times New Roman"/>
              <w:spacing w:val="4"/>
              <w:szCs w:val="24"/>
            </w:rPr>
            <w:t xml:space="preserve">. nuo paramos paraiškos pateikimo datos iki projekto kontrolės laikotarpio pabaigos tvarkyti buhalterinę apskaitą šių Taisyklių </w:t>
          </w:r>
          <w:r w:rsidR="000714BA" w:rsidRPr="00EE4020">
            <w:rPr>
              <w:rFonts w:cs="Times New Roman"/>
              <w:spacing w:val="4"/>
              <w:szCs w:val="24"/>
            </w:rPr>
            <w:t>1</w:t>
          </w:r>
          <w:r w:rsidR="00873A71" w:rsidRPr="00EE4020">
            <w:rPr>
              <w:rFonts w:cs="Times New Roman"/>
              <w:spacing w:val="4"/>
              <w:szCs w:val="24"/>
            </w:rPr>
            <w:t>6</w:t>
          </w:r>
          <w:r w:rsidR="003F7136" w:rsidRPr="00EE4020">
            <w:rPr>
              <w:rFonts w:cs="Times New Roman"/>
              <w:spacing w:val="4"/>
              <w:szCs w:val="24"/>
            </w:rPr>
            <w:t>.</w:t>
          </w:r>
          <w:r w:rsidR="00873A71" w:rsidRPr="00EE4020">
            <w:rPr>
              <w:rFonts w:cs="Times New Roman"/>
              <w:spacing w:val="4"/>
              <w:szCs w:val="24"/>
            </w:rPr>
            <w:t>9</w:t>
          </w:r>
          <w:r w:rsidR="00E6455E" w:rsidRPr="00EE4020">
            <w:rPr>
              <w:rFonts w:cs="Times New Roman"/>
              <w:spacing w:val="4"/>
              <w:szCs w:val="24"/>
            </w:rPr>
            <w:t xml:space="preserve"> papunktyje nustatyta tvarka;</w:t>
          </w:r>
        </w:p>
      </w:sdtContent>
    </w:sdt>
    <w:p w:rsidR="00C952A0" w:rsidRPr="00EE4020" w:rsidRDefault="00E6455E" w:rsidP="00EE4020">
      <w:pPr>
        <w:spacing w:after="0" w:line="360" w:lineRule="auto"/>
        <w:ind w:firstLine="1298"/>
        <w:jc w:val="both"/>
        <w:rPr>
          <w:rFonts w:cs="Times New Roman"/>
          <w:spacing w:val="4"/>
          <w:szCs w:val="24"/>
        </w:rPr>
      </w:pPr>
      <w:r w:rsidRPr="00EE4020" w:rsidDel="00E6455E">
        <w:rPr>
          <w:rFonts w:cs="Times New Roman"/>
          <w:szCs w:val="24"/>
        </w:rPr>
        <w:t xml:space="preserve"> </w:t>
      </w:r>
      <w:r w:rsidR="00B919ED" w:rsidRPr="00EE4020">
        <w:rPr>
          <w:rFonts w:cs="Times New Roman"/>
          <w:szCs w:val="24"/>
        </w:rPr>
        <w:tab/>
      </w:r>
      <w:r w:rsidR="00A122AE" w:rsidRPr="00EE4020">
        <w:rPr>
          <w:rFonts w:cs="Times New Roman"/>
          <w:szCs w:val="24"/>
        </w:rPr>
        <w:t>1</w:t>
      </w:r>
      <w:r w:rsidR="003B7B91" w:rsidRPr="00EE4020">
        <w:rPr>
          <w:rFonts w:cs="Times New Roman"/>
          <w:szCs w:val="24"/>
        </w:rPr>
        <w:t>9</w:t>
      </w:r>
      <w:r w:rsidR="00B919ED" w:rsidRPr="00EE4020">
        <w:rPr>
          <w:rFonts w:cs="Times New Roman"/>
          <w:szCs w:val="24"/>
        </w:rPr>
        <w:t xml:space="preserve">.2. </w:t>
      </w:r>
      <w:r w:rsidR="003C4083" w:rsidRPr="00EE4020">
        <w:rPr>
          <w:rFonts w:cs="Times New Roman"/>
          <w:spacing w:val="4"/>
          <w:szCs w:val="24"/>
        </w:rPr>
        <w:t xml:space="preserve">apdrausti turtą, kuriam įsigyti ar sukurti bus panaudota parama, nuo </w:t>
      </w:r>
      <w:r w:rsidR="000C10B5" w:rsidRPr="00EE4020">
        <w:rPr>
          <w:rFonts w:cs="Times New Roman"/>
          <w:spacing w:val="4"/>
          <w:szCs w:val="24"/>
        </w:rPr>
        <w:t xml:space="preserve"> turto įsigijimo pradžios </w:t>
      </w:r>
      <w:r w:rsidR="003C4083" w:rsidRPr="00EE4020">
        <w:rPr>
          <w:rFonts w:cs="Times New Roman"/>
          <w:spacing w:val="4"/>
          <w:szCs w:val="24"/>
        </w:rPr>
        <w:t xml:space="preserve">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gali būti netaikomas, jei pareiškėjas įrodo, kad apdrausti paramos lėšomis įgytą ar sukurtą turtą nėra galimybių, ir kartu su mokėjimo prašymu pateikia bent tris šio fakto patvirtinimo oficialius skirtingų draudimo įmonių atsisakymo suteikti draudimo paslaugas raštus; </w:t>
      </w:r>
      <w:r w:rsidR="00C952A0" w:rsidRPr="00EE4020">
        <w:rPr>
          <w:rFonts w:cs="Times New Roman"/>
          <w:szCs w:val="24"/>
        </w:rPr>
        <w:tab/>
        <w:t xml:space="preserve"> </w:t>
      </w:r>
    </w:p>
    <w:p w:rsidR="00C952A0" w:rsidRPr="00EE4020" w:rsidRDefault="00C952A0" w:rsidP="00EE4020">
      <w:pPr>
        <w:tabs>
          <w:tab w:val="left" w:pos="1080"/>
        </w:tabs>
        <w:autoSpaceDE w:val="0"/>
        <w:autoSpaceDN w:val="0"/>
        <w:adjustRightInd w:val="0"/>
        <w:spacing w:after="0" w:line="360" w:lineRule="auto"/>
        <w:ind w:firstLine="1298"/>
        <w:jc w:val="both"/>
        <w:rPr>
          <w:rFonts w:cs="Times New Roman"/>
          <w:szCs w:val="24"/>
        </w:rPr>
      </w:pPr>
      <w:r w:rsidRPr="00EE4020">
        <w:rPr>
          <w:rFonts w:cs="Times New Roman"/>
          <w:szCs w:val="24"/>
        </w:rPr>
        <w:tab/>
      </w:r>
      <w:r w:rsidRPr="00EE4020">
        <w:rPr>
          <w:rFonts w:cs="Times New Roman"/>
          <w:szCs w:val="24"/>
        </w:rPr>
        <w:tab/>
      </w:r>
      <w:r w:rsidR="00A122AE" w:rsidRPr="00EE4020">
        <w:rPr>
          <w:rFonts w:cs="Times New Roman"/>
          <w:szCs w:val="24"/>
        </w:rPr>
        <w:t>1</w:t>
      </w:r>
      <w:r w:rsidR="003B7B91" w:rsidRPr="00EE4020">
        <w:rPr>
          <w:rFonts w:cs="Times New Roman"/>
          <w:szCs w:val="24"/>
        </w:rPr>
        <w:t>9</w:t>
      </w:r>
      <w:r w:rsidRPr="00EE4020">
        <w:rPr>
          <w:rFonts w:cs="Times New Roman"/>
          <w:szCs w:val="24"/>
        </w:rPr>
        <w:t>.</w:t>
      </w:r>
      <w:r w:rsidR="002716EF" w:rsidRPr="00EE4020">
        <w:rPr>
          <w:rFonts w:cs="Times New Roman"/>
          <w:szCs w:val="24"/>
        </w:rPr>
        <w:t>3</w:t>
      </w:r>
      <w:r w:rsidRPr="00EE4020">
        <w:rPr>
          <w:rFonts w:cs="Times New Roman"/>
          <w:szCs w:val="24"/>
        </w:rPr>
        <w:t xml:space="preserve">. be rašytinio Agentūros sutikimo mažiausiai penkerius metus </w:t>
      </w:r>
      <w:r w:rsidR="00E21867" w:rsidRPr="00EE4020">
        <w:rPr>
          <w:rFonts w:cs="Times New Roman"/>
          <w:szCs w:val="24"/>
        </w:rPr>
        <w:t xml:space="preserve">nuo </w:t>
      </w:r>
      <w:r w:rsidR="00A83CAD" w:rsidRPr="00EE4020">
        <w:rPr>
          <w:rFonts w:cs="Times New Roman"/>
          <w:szCs w:val="24"/>
        </w:rPr>
        <w:t xml:space="preserve"> sprendimo skirti paramą priėmimo </w:t>
      </w:r>
      <w:r w:rsidRPr="00EE4020">
        <w:rPr>
          <w:rFonts w:cs="Times New Roman"/>
          <w:szCs w:val="24"/>
        </w:rPr>
        <w:t xml:space="preserve"> nekeisti remiamos veiklos pobūdžio, </w:t>
      </w:r>
      <w:r w:rsidR="00A83CAD" w:rsidRPr="00EE4020">
        <w:rPr>
          <w:rFonts w:cs="Times New Roman"/>
          <w:spacing w:val="4"/>
          <w:szCs w:val="24"/>
        </w:rPr>
        <w:t>numatytų investicijų</w:t>
      </w:r>
      <w:r w:rsidR="007D1814" w:rsidRPr="00EE4020">
        <w:rPr>
          <w:rFonts w:cs="Times New Roman"/>
          <w:spacing w:val="4"/>
          <w:szCs w:val="24"/>
        </w:rPr>
        <w:t>,</w:t>
      </w:r>
      <w:r w:rsidR="00A83CAD" w:rsidRPr="00EE4020">
        <w:rPr>
          <w:rFonts w:cs="Times New Roman"/>
          <w:szCs w:val="24"/>
        </w:rPr>
        <w:t xml:space="preserve"> </w:t>
      </w:r>
      <w:r w:rsidRPr="00EE4020">
        <w:rPr>
          <w:rFonts w:cs="Times New Roman"/>
          <w:szCs w:val="24"/>
        </w:rPr>
        <w:t xml:space="preserve">projekto įgyvendinimo </w:t>
      </w:r>
      <w:r w:rsidR="007D1814" w:rsidRPr="00EE4020">
        <w:rPr>
          <w:rFonts w:cs="Times New Roman"/>
          <w:szCs w:val="24"/>
        </w:rPr>
        <w:t xml:space="preserve">sąlygų </w:t>
      </w:r>
      <w:r w:rsidRPr="00EE4020">
        <w:rPr>
          <w:rFonts w:cs="Times New Roman"/>
          <w:szCs w:val="24"/>
        </w:rPr>
        <w:t xml:space="preserve">ir nuosavybės formos, </w:t>
      </w:r>
      <w:r w:rsidR="007D1814" w:rsidRPr="00EE4020">
        <w:rPr>
          <w:rFonts w:cs="Times New Roman"/>
          <w:szCs w:val="24"/>
        </w:rPr>
        <w:t xml:space="preserve">neįkeisti, </w:t>
      </w:r>
      <w:r w:rsidRPr="00EE4020">
        <w:rPr>
          <w:rFonts w:cs="Times New Roman"/>
          <w:szCs w:val="24"/>
        </w:rPr>
        <w:t xml:space="preserve">neparduoti ir kitaip neperduoti kitam asmeniui už paramos lėšas įgytos nuosavybės, nenutraukti projekto veiklos, nekeisti projekto įgyvendinimo vietos. Leidimą įkeisti turtą kredito įstaigoms Agentūra gali suteikti tik tiems paramos gavėjams, kurie </w:t>
      </w:r>
      <w:r w:rsidR="005D37D0" w:rsidRPr="00EE4020">
        <w:rPr>
          <w:rFonts w:cs="Times New Roman"/>
          <w:szCs w:val="24"/>
        </w:rPr>
        <w:t xml:space="preserve">projektą finansuoja iš </w:t>
      </w:r>
      <w:r w:rsidRPr="00EE4020">
        <w:rPr>
          <w:rFonts w:cs="Times New Roman"/>
          <w:szCs w:val="24"/>
        </w:rPr>
        <w:t>kredito įstaigos suteikt</w:t>
      </w:r>
      <w:r w:rsidR="005D37D0" w:rsidRPr="00EE4020">
        <w:rPr>
          <w:rFonts w:cs="Times New Roman"/>
          <w:szCs w:val="24"/>
        </w:rPr>
        <w:t xml:space="preserve">os </w:t>
      </w:r>
      <w:r w:rsidRPr="00EE4020">
        <w:rPr>
          <w:rFonts w:cs="Times New Roman"/>
          <w:szCs w:val="24"/>
        </w:rPr>
        <w:t>paskol</w:t>
      </w:r>
      <w:r w:rsidR="005D37D0" w:rsidRPr="00EE4020">
        <w:rPr>
          <w:rFonts w:cs="Times New Roman"/>
          <w:szCs w:val="24"/>
        </w:rPr>
        <w:t>os</w:t>
      </w:r>
      <w:r w:rsidR="00F71E6A" w:rsidRPr="00EE4020">
        <w:rPr>
          <w:rFonts w:cs="Times New Roman"/>
          <w:szCs w:val="24"/>
        </w:rPr>
        <w:t>;</w:t>
      </w:r>
      <w:r w:rsidRPr="00EE4020">
        <w:rPr>
          <w:rFonts w:cs="Times New Roman"/>
          <w:szCs w:val="24"/>
        </w:rPr>
        <w:t xml:space="preserve"> </w:t>
      </w:r>
    </w:p>
    <w:p w:rsidR="00C952A0" w:rsidRPr="00EE4020" w:rsidRDefault="00A122AE" w:rsidP="00EE4020">
      <w:pPr>
        <w:pStyle w:val="BodyText1"/>
        <w:spacing w:line="360" w:lineRule="auto"/>
        <w:ind w:firstLine="1298"/>
        <w:rPr>
          <w:rFonts w:ascii="Times New Roman" w:hAnsi="Times New Roman"/>
          <w:spacing w:val="-2"/>
          <w:sz w:val="24"/>
          <w:szCs w:val="24"/>
          <w:lang w:val="lt-LT"/>
        </w:rPr>
      </w:pPr>
      <w:r w:rsidRPr="00EE4020">
        <w:rPr>
          <w:rFonts w:ascii="Times New Roman" w:hAnsi="Times New Roman"/>
          <w:spacing w:val="-2"/>
          <w:sz w:val="24"/>
          <w:szCs w:val="24"/>
          <w:lang w:val="lt-LT"/>
        </w:rPr>
        <w:lastRenderedPageBreak/>
        <w:t>1</w:t>
      </w:r>
      <w:r w:rsidR="003B7B91" w:rsidRPr="00EE4020">
        <w:rPr>
          <w:rFonts w:ascii="Times New Roman" w:hAnsi="Times New Roman"/>
          <w:spacing w:val="-2"/>
          <w:sz w:val="24"/>
          <w:szCs w:val="24"/>
          <w:lang w:val="lt-LT"/>
        </w:rPr>
        <w:t>9</w:t>
      </w:r>
      <w:r w:rsidR="00962B96" w:rsidRPr="00EE4020">
        <w:rPr>
          <w:rFonts w:ascii="Times New Roman" w:hAnsi="Times New Roman"/>
          <w:spacing w:val="-2"/>
          <w:sz w:val="24"/>
          <w:szCs w:val="24"/>
          <w:lang w:val="lt-LT"/>
        </w:rPr>
        <w:t>.</w:t>
      </w:r>
      <w:r w:rsidR="002716EF" w:rsidRPr="00EE4020">
        <w:rPr>
          <w:rFonts w:ascii="Times New Roman" w:hAnsi="Times New Roman"/>
          <w:spacing w:val="-2"/>
          <w:sz w:val="24"/>
          <w:szCs w:val="24"/>
          <w:lang w:val="lt-LT"/>
        </w:rPr>
        <w:t>4</w:t>
      </w:r>
      <w:r w:rsidR="00962B96" w:rsidRPr="00EE4020">
        <w:rPr>
          <w:rFonts w:ascii="Times New Roman" w:hAnsi="Times New Roman"/>
          <w:spacing w:val="-2"/>
          <w:sz w:val="24"/>
          <w:szCs w:val="24"/>
          <w:lang w:val="lt-LT"/>
        </w:rPr>
        <w:t>. baigus numatytus statybos (naujo statinio statyba, statinio rekonstravimas) ir (arba) infrastruktūros kūrimo darbus pateik</w:t>
      </w:r>
      <w:r w:rsidR="000D5AF1" w:rsidRPr="00EE4020">
        <w:rPr>
          <w:rFonts w:ascii="Times New Roman" w:hAnsi="Times New Roman"/>
          <w:spacing w:val="-2"/>
          <w:sz w:val="24"/>
          <w:szCs w:val="24"/>
          <w:lang w:val="lt-LT"/>
        </w:rPr>
        <w:t>t</w:t>
      </w:r>
      <w:r w:rsidR="00962B96" w:rsidRPr="00EE4020">
        <w:rPr>
          <w:rFonts w:ascii="Times New Roman" w:hAnsi="Times New Roman"/>
          <w:spacing w:val="-2"/>
          <w:sz w:val="24"/>
          <w:szCs w:val="24"/>
          <w:lang w:val="lt-LT"/>
        </w:rPr>
        <w:t>i statybos baigimo dokument</w:t>
      </w:r>
      <w:r w:rsidR="000D5AF1" w:rsidRPr="00EE4020">
        <w:rPr>
          <w:rFonts w:ascii="Times New Roman" w:hAnsi="Times New Roman"/>
          <w:spacing w:val="-2"/>
          <w:sz w:val="24"/>
          <w:szCs w:val="24"/>
          <w:lang w:val="lt-LT"/>
        </w:rPr>
        <w:t>us</w:t>
      </w:r>
      <w:r w:rsidR="00962B96" w:rsidRPr="00EE4020">
        <w:rPr>
          <w:rFonts w:ascii="Times New Roman" w:hAnsi="Times New Roman"/>
          <w:spacing w:val="-2"/>
          <w:sz w:val="24"/>
          <w:szCs w:val="24"/>
          <w:lang w:val="lt-LT"/>
        </w:rPr>
        <w:t xml:space="preserve"> </w:t>
      </w:r>
      <w:r w:rsidR="00962B96" w:rsidRPr="00EE4020">
        <w:rPr>
          <w:rFonts w:ascii="Times New Roman" w:hAnsi="Times New Roman"/>
          <w:color w:val="000000"/>
          <w:sz w:val="24"/>
          <w:szCs w:val="24"/>
          <w:lang w:val="lt-LT"/>
        </w:rPr>
        <w:t>(ne vėliau kaip su paskutiniuoju mokėjimo prašymu);</w:t>
      </w:r>
      <w:r w:rsidR="00962B96" w:rsidRPr="00EE4020">
        <w:rPr>
          <w:rFonts w:ascii="Times New Roman" w:hAnsi="Times New Roman"/>
          <w:spacing w:val="-2"/>
          <w:sz w:val="24"/>
          <w:szCs w:val="24"/>
          <w:lang w:val="lt-LT"/>
        </w:rPr>
        <w:t xml:space="preserve"> </w:t>
      </w:r>
    </w:p>
    <w:p w:rsidR="0013368D" w:rsidRPr="00EE4020" w:rsidRDefault="00456923"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1</w:t>
      </w:r>
      <w:r w:rsidR="003B7B91" w:rsidRPr="00EE4020">
        <w:rPr>
          <w:rFonts w:ascii="Times New Roman" w:hAnsi="Times New Roman"/>
          <w:sz w:val="24"/>
          <w:szCs w:val="24"/>
          <w:lang w:val="lt-LT"/>
        </w:rPr>
        <w:t>9</w:t>
      </w:r>
      <w:r w:rsidRPr="00EE4020">
        <w:rPr>
          <w:rFonts w:ascii="Times New Roman" w:hAnsi="Times New Roman"/>
          <w:sz w:val="24"/>
          <w:szCs w:val="24"/>
          <w:lang w:val="lt-LT"/>
        </w:rPr>
        <w:t>.</w:t>
      </w:r>
      <w:r w:rsidR="002716EF" w:rsidRPr="00EE4020">
        <w:rPr>
          <w:rFonts w:ascii="Times New Roman" w:hAnsi="Times New Roman"/>
          <w:sz w:val="24"/>
          <w:szCs w:val="24"/>
          <w:lang w:val="lt-LT"/>
        </w:rPr>
        <w:t>5</w:t>
      </w:r>
      <w:r w:rsidRPr="00EE4020">
        <w:rPr>
          <w:rFonts w:ascii="Times New Roman" w:hAnsi="Times New Roman"/>
          <w:sz w:val="24"/>
          <w:szCs w:val="24"/>
          <w:lang w:val="lt-LT"/>
        </w:rPr>
        <w:t xml:space="preserve">. pareiškėjas iki pirmojo </w:t>
      </w:r>
      <w:r w:rsidR="00770A77" w:rsidRPr="00EE4020">
        <w:rPr>
          <w:rFonts w:ascii="Times New Roman" w:hAnsi="Times New Roman"/>
          <w:sz w:val="24"/>
          <w:szCs w:val="24"/>
          <w:lang w:val="lt-LT"/>
        </w:rPr>
        <w:t xml:space="preserve">mokėjimo </w:t>
      </w:r>
      <w:r w:rsidRPr="00EE4020">
        <w:rPr>
          <w:rFonts w:ascii="Times New Roman" w:hAnsi="Times New Roman"/>
          <w:sz w:val="24"/>
          <w:szCs w:val="24"/>
          <w:lang w:val="lt-LT"/>
        </w:rPr>
        <w:t xml:space="preserve">prašymo pateikia nustatyta tvarka išduotą leidimą plėtoti elektros energijos gamybos pajėgumus arba prijungimo (prisijungimo) sąlygas, išduotas operatoriaus, prie kurio valdomos perdavimo ar skirstymo sistemos jungiamas biodujų gamybos įrenginys; </w:t>
      </w:r>
    </w:p>
    <w:p w:rsidR="00326B92" w:rsidRPr="00EE4020" w:rsidRDefault="00326B92" w:rsidP="00EE4020">
      <w:pPr>
        <w:spacing w:after="0" w:line="360" w:lineRule="auto"/>
        <w:ind w:firstLine="1298"/>
        <w:jc w:val="both"/>
        <w:rPr>
          <w:rFonts w:cs="Times New Roman"/>
          <w:szCs w:val="24"/>
          <w:lang w:eastAsia="lt-LT"/>
        </w:rPr>
      </w:pPr>
      <w:r w:rsidRPr="00EE4020">
        <w:rPr>
          <w:rFonts w:cs="Times New Roman"/>
          <w:szCs w:val="24"/>
          <w:lang w:eastAsia="lt-LT"/>
        </w:rPr>
        <w:t>1</w:t>
      </w:r>
      <w:r w:rsidR="003B7B91" w:rsidRPr="00EE4020">
        <w:rPr>
          <w:rFonts w:cs="Times New Roman"/>
          <w:szCs w:val="24"/>
          <w:lang w:eastAsia="lt-LT"/>
        </w:rPr>
        <w:t>9</w:t>
      </w:r>
      <w:r w:rsidRPr="00EE4020">
        <w:rPr>
          <w:rFonts w:cs="Times New Roman"/>
          <w:szCs w:val="24"/>
          <w:lang w:eastAsia="lt-LT"/>
        </w:rPr>
        <w:t>.</w:t>
      </w:r>
      <w:r w:rsidR="002716EF" w:rsidRPr="00EE4020">
        <w:rPr>
          <w:rFonts w:cs="Times New Roman"/>
          <w:szCs w:val="24"/>
          <w:lang w:eastAsia="lt-LT"/>
        </w:rPr>
        <w:t>6</w:t>
      </w:r>
      <w:r w:rsidRPr="00EE4020">
        <w:rPr>
          <w:rFonts w:cs="Times New Roman"/>
          <w:szCs w:val="24"/>
          <w:lang w:eastAsia="lt-LT"/>
        </w:rPr>
        <w:t xml:space="preserve">. </w:t>
      </w:r>
      <w:r w:rsidR="00F71E6A" w:rsidRPr="00EE4020">
        <w:rPr>
          <w:rFonts w:cs="Times New Roman"/>
          <w:szCs w:val="24"/>
          <w:lang w:eastAsia="lt-LT"/>
        </w:rPr>
        <w:t>p</w:t>
      </w:r>
      <w:r w:rsidRPr="00EE4020">
        <w:rPr>
          <w:rFonts w:cs="Times New Roman"/>
          <w:szCs w:val="24"/>
          <w:lang w:eastAsia="lt-LT"/>
        </w:rPr>
        <w:t>areiškėjas ir paramos gavėjas įsipareigoja sudaryti sąlygas asmenims, turintiems teisę audituoti ir (arba) kontroliuoti, tikrinti, kaip yra vykdoma veikla, laikomasi sąlygų, už ką buvo skirta kompensacinė išmoka, kaip yra vykdomas projektas ir (arba) kaip vykdoma veikla po lėšų projektui įgyvendinti skyrimo ir (arba)</w:t>
      </w:r>
      <w:r w:rsidR="00F71E6A" w:rsidRPr="00EE4020">
        <w:rPr>
          <w:rFonts w:cs="Times New Roman"/>
          <w:szCs w:val="24"/>
          <w:lang w:eastAsia="lt-LT"/>
        </w:rPr>
        <w:t xml:space="preserve"> projekto įgyvendinimo pabaigos;</w:t>
      </w:r>
    </w:p>
    <w:p w:rsidR="00B84F7E" w:rsidRPr="00EE4020" w:rsidRDefault="00B84F7E" w:rsidP="00EE4020">
      <w:pPr>
        <w:spacing w:after="0" w:line="360" w:lineRule="auto"/>
        <w:ind w:firstLine="1298"/>
        <w:jc w:val="both"/>
        <w:rPr>
          <w:rFonts w:cs="Times New Roman"/>
          <w:szCs w:val="24"/>
        </w:rPr>
      </w:pPr>
      <w:r w:rsidRPr="00EE4020">
        <w:rPr>
          <w:rFonts w:cs="Times New Roman"/>
          <w:szCs w:val="24"/>
        </w:rPr>
        <w:t>1</w:t>
      </w:r>
      <w:r w:rsidR="003B7B91" w:rsidRPr="00EE4020">
        <w:rPr>
          <w:rFonts w:cs="Times New Roman"/>
          <w:szCs w:val="24"/>
        </w:rPr>
        <w:t>9</w:t>
      </w:r>
      <w:r w:rsidRPr="00EE4020">
        <w:rPr>
          <w:rFonts w:cs="Times New Roman"/>
          <w:szCs w:val="24"/>
        </w:rPr>
        <w:t>.</w:t>
      </w:r>
      <w:r w:rsidR="002716EF" w:rsidRPr="00EE4020">
        <w:rPr>
          <w:rFonts w:cs="Times New Roman"/>
          <w:szCs w:val="24"/>
        </w:rPr>
        <w:t>7</w:t>
      </w:r>
      <w:r w:rsidR="000171B3" w:rsidRPr="00EE4020">
        <w:rPr>
          <w:rFonts w:cs="Times New Roman"/>
          <w:szCs w:val="24"/>
        </w:rPr>
        <w:t>.</w:t>
      </w:r>
      <w:r w:rsidRPr="00EE4020">
        <w:rPr>
          <w:rFonts w:cs="Times New Roman"/>
          <w:szCs w:val="24"/>
        </w:rPr>
        <w:t xml:space="preserve"> </w:t>
      </w:r>
      <w:r w:rsidR="00615F06" w:rsidRPr="00EE4020">
        <w:rPr>
          <w:rFonts w:cs="Times New Roman"/>
          <w:szCs w:val="24"/>
        </w:rPr>
        <w:t>pareiškėjas</w:t>
      </w:r>
      <w:r w:rsidRPr="00EE4020">
        <w:rPr>
          <w:rFonts w:cs="Times New Roman"/>
          <w:szCs w:val="24"/>
        </w:rPr>
        <w:t xml:space="preserve"> įsipareigoja užtikrinti, kad ne mažiau kaip 50 proc. veikiančios ar naujai įsteigtos labai mažos arba mažos įmonės darbuotojų bus kaimo gyventojai, ir ši darbuotojų sudėties proporcija išliks visą projekto kontrolės laikotarpį;</w:t>
      </w:r>
    </w:p>
    <w:p w:rsidR="00F71E6A" w:rsidRPr="00EE4020" w:rsidRDefault="00326B92" w:rsidP="00EE4020">
      <w:pPr>
        <w:pStyle w:val="Pagrindinistekstas10"/>
        <w:spacing w:line="360" w:lineRule="auto"/>
        <w:ind w:firstLine="1298"/>
        <w:rPr>
          <w:sz w:val="24"/>
          <w:szCs w:val="24"/>
          <w:lang w:val="lt-LT"/>
        </w:rPr>
      </w:pPr>
      <w:r w:rsidRPr="00EE4020">
        <w:rPr>
          <w:sz w:val="24"/>
          <w:szCs w:val="24"/>
          <w:lang w:val="lt-LT"/>
        </w:rPr>
        <w:t>1</w:t>
      </w:r>
      <w:r w:rsidR="003B7B91" w:rsidRPr="00EE4020">
        <w:rPr>
          <w:sz w:val="24"/>
          <w:szCs w:val="24"/>
          <w:lang w:val="lt-LT"/>
        </w:rPr>
        <w:t>9</w:t>
      </w:r>
      <w:r w:rsidRPr="00EE4020">
        <w:rPr>
          <w:sz w:val="24"/>
          <w:szCs w:val="24"/>
          <w:lang w:val="lt-LT"/>
        </w:rPr>
        <w:t>.</w:t>
      </w:r>
      <w:r w:rsidR="002716EF" w:rsidRPr="00EE4020">
        <w:rPr>
          <w:sz w:val="24"/>
          <w:szCs w:val="24"/>
          <w:lang w:val="lt-LT"/>
        </w:rPr>
        <w:t>8</w:t>
      </w:r>
      <w:r w:rsidRPr="00EE4020">
        <w:rPr>
          <w:sz w:val="24"/>
          <w:szCs w:val="24"/>
          <w:lang w:val="lt-LT"/>
        </w:rPr>
        <w:t xml:space="preserve">. </w:t>
      </w:r>
      <w:r w:rsidR="00770A77" w:rsidRPr="00EE4020">
        <w:rPr>
          <w:sz w:val="24"/>
          <w:szCs w:val="24"/>
          <w:lang w:val="lt-LT"/>
        </w:rPr>
        <w:t xml:space="preserve">pareiškėjas </w:t>
      </w:r>
      <w:r w:rsidRPr="00EE4020">
        <w:rPr>
          <w:sz w:val="24"/>
          <w:szCs w:val="24"/>
          <w:lang w:val="lt-LT"/>
        </w:rPr>
        <w:t>įsipareigoja teikti visą informaciją ir duomenis, reikalingus statistikos tikslams ir programos įgyvendinimo stebėsenai bei reikalingiems vertinimams atlikti</w:t>
      </w:r>
      <w:r w:rsidR="00F71E6A" w:rsidRPr="00EE4020">
        <w:rPr>
          <w:sz w:val="24"/>
          <w:szCs w:val="24"/>
          <w:lang w:val="lt-LT"/>
        </w:rPr>
        <w:t>;</w:t>
      </w:r>
    </w:p>
    <w:p w:rsidR="003C4083" w:rsidRPr="00EE4020" w:rsidRDefault="00A122AE" w:rsidP="00EE4020">
      <w:pPr>
        <w:pStyle w:val="Pagrindinistekstas10"/>
        <w:spacing w:line="360" w:lineRule="auto"/>
        <w:ind w:firstLine="1298"/>
        <w:rPr>
          <w:color w:val="auto"/>
          <w:sz w:val="24"/>
          <w:szCs w:val="24"/>
          <w:lang w:val="lt-LT"/>
        </w:rPr>
      </w:pPr>
      <w:r w:rsidRPr="00EE4020">
        <w:rPr>
          <w:spacing w:val="4"/>
          <w:sz w:val="24"/>
          <w:szCs w:val="24"/>
          <w:lang w:val="lt-LT"/>
        </w:rPr>
        <w:t>1</w:t>
      </w:r>
      <w:r w:rsidR="003B7B91" w:rsidRPr="00EE4020">
        <w:rPr>
          <w:spacing w:val="4"/>
          <w:sz w:val="24"/>
          <w:szCs w:val="24"/>
          <w:lang w:val="lt-LT"/>
        </w:rPr>
        <w:t>9</w:t>
      </w:r>
      <w:r w:rsidR="00B919ED" w:rsidRPr="00EE4020">
        <w:rPr>
          <w:spacing w:val="4"/>
          <w:sz w:val="24"/>
          <w:szCs w:val="24"/>
          <w:lang w:val="lt-LT"/>
        </w:rPr>
        <w:t>.</w:t>
      </w:r>
      <w:r w:rsidR="002716EF" w:rsidRPr="00EE4020">
        <w:rPr>
          <w:spacing w:val="4"/>
          <w:sz w:val="24"/>
          <w:szCs w:val="24"/>
          <w:lang w:val="lt-LT"/>
        </w:rPr>
        <w:t>9</w:t>
      </w:r>
      <w:r w:rsidR="00B919ED" w:rsidRPr="00EE4020">
        <w:rPr>
          <w:spacing w:val="4"/>
          <w:sz w:val="24"/>
          <w:szCs w:val="24"/>
          <w:lang w:val="lt-LT"/>
        </w:rPr>
        <w:t xml:space="preserve">. </w:t>
      </w:r>
      <w:r w:rsidR="00770A77" w:rsidRPr="00EE4020">
        <w:rPr>
          <w:spacing w:val="4"/>
          <w:sz w:val="24"/>
          <w:szCs w:val="24"/>
          <w:lang w:val="lt-LT"/>
        </w:rPr>
        <w:t>pareiškėjas</w:t>
      </w:r>
      <w:r w:rsidR="00007142" w:rsidRPr="00EE4020">
        <w:rPr>
          <w:spacing w:val="4"/>
          <w:sz w:val="24"/>
          <w:szCs w:val="24"/>
          <w:lang w:val="lt-LT"/>
        </w:rPr>
        <w:t xml:space="preserve"> įsipareigoja </w:t>
      </w:r>
      <w:r w:rsidR="003C4083" w:rsidRPr="00EE4020">
        <w:rPr>
          <w:spacing w:val="4"/>
          <w:sz w:val="24"/>
          <w:szCs w:val="24"/>
          <w:lang w:val="lt-LT"/>
        </w:rPr>
        <w:t xml:space="preserve">viešinti paramą, </w:t>
      </w:r>
      <w:r w:rsidR="003C4083" w:rsidRPr="00EE4020">
        <w:rPr>
          <w:color w:val="auto"/>
          <w:sz w:val="24"/>
          <w:szCs w:val="24"/>
          <w:lang w:val="lt-LT"/>
        </w:rPr>
        <w:t>vadovau</w:t>
      </w:r>
      <w:r w:rsidR="000D5AF1" w:rsidRPr="00EE4020">
        <w:rPr>
          <w:color w:val="auto"/>
          <w:sz w:val="24"/>
          <w:szCs w:val="24"/>
          <w:lang w:val="lt-LT"/>
        </w:rPr>
        <w:t>dam</w:t>
      </w:r>
      <w:r w:rsidR="00B55C34" w:rsidRPr="00EE4020">
        <w:rPr>
          <w:color w:val="auto"/>
          <w:sz w:val="24"/>
          <w:szCs w:val="24"/>
          <w:lang w:val="lt-LT"/>
        </w:rPr>
        <w:t>a</w:t>
      </w:r>
      <w:r w:rsidR="000D5AF1" w:rsidRPr="00EE4020">
        <w:rPr>
          <w:color w:val="auto"/>
          <w:sz w:val="24"/>
          <w:szCs w:val="24"/>
          <w:lang w:val="lt-LT"/>
        </w:rPr>
        <w:t>si</w:t>
      </w:r>
      <w:r w:rsidR="00B55C34" w:rsidRPr="00EE4020">
        <w:rPr>
          <w:color w:val="auto"/>
          <w:sz w:val="24"/>
          <w:szCs w:val="24"/>
          <w:lang w:val="lt-LT"/>
        </w:rPr>
        <w:t>s</w:t>
      </w:r>
      <w:r w:rsidR="003C4083" w:rsidRPr="00EE4020">
        <w:rPr>
          <w:color w:val="auto"/>
          <w:sz w:val="24"/>
          <w:szCs w:val="24"/>
          <w:lang w:val="lt-LT"/>
        </w:rPr>
        <w:t xml:space="preserve"> </w:t>
      </w:r>
      <w:r w:rsidR="004922ED" w:rsidRPr="00EE4020">
        <w:rPr>
          <w:color w:val="auto"/>
          <w:sz w:val="24"/>
          <w:szCs w:val="24"/>
          <w:lang w:val="lt-LT"/>
        </w:rPr>
        <w:t xml:space="preserve">Suteiktos paramos pagal Lietuvos kaimo plėtros 2014–2020 metų programą  viešinimo taisyklėmis, patvirtintomis </w:t>
      </w:r>
      <w:r w:rsidR="003C4083" w:rsidRPr="00EE4020">
        <w:rPr>
          <w:color w:val="auto"/>
          <w:sz w:val="24"/>
          <w:szCs w:val="24"/>
          <w:lang w:val="lt-LT"/>
        </w:rPr>
        <w:t xml:space="preserve">Lietuvos Respublikos žemės ūkio ministro </w:t>
      </w:r>
      <w:r w:rsidR="00007142" w:rsidRPr="00EE4020">
        <w:rPr>
          <w:color w:val="auto"/>
          <w:sz w:val="24"/>
          <w:szCs w:val="24"/>
          <w:lang w:val="lt-LT"/>
        </w:rPr>
        <w:t xml:space="preserve">2014 m. gruodžio 3 d. </w:t>
      </w:r>
      <w:r w:rsidR="003C4083" w:rsidRPr="00EE4020">
        <w:rPr>
          <w:color w:val="auto"/>
          <w:sz w:val="24"/>
          <w:szCs w:val="24"/>
          <w:lang w:val="lt-LT"/>
        </w:rPr>
        <w:t xml:space="preserve">įsakymu </w:t>
      </w:r>
      <w:r w:rsidR="000D5AF1" w:rsidRPr="00EE4020">
        <w:rPr>
          <w:color w:val="auto"/>
          <w:sz w:val="24"/>
          <w:szCs w:val="24"/>
          <w:lang w:val="lt-LT"/>
        </w:rPr>
        <w:t xml:space="preserve">Nr. </w:t>
      </w:r>
      <w:r w:rsidR="00007142" w:rsidRPr="00EE4020">
        <w:rPr>
          <w:color w:val="auto"/>
          <w:sz w:val="24"/>
          <w:szCs w:val="24"/>
          <w:lang w:val="lt-LT"/>
        </w:rPr>
        <w:t xml:space="preserve">3D-925 </w:t>
      </w:r>
      <w:r w:rsidR="000D5AF1" w:rsidRPr="00EE4020">
        <w:rPr>
          <w:rStyle w:val="clear1"/>
          <w:sz w:val="24"/>
          <w:szCs w:val="24"/>
          <w:lang w:val="lt-LT"/>
        </w:rPr>
        <w:t>„Dėl Suteiktos paramos pagal Lietuvos kaimo plėtros 2014–2020 metų programą vi</w:t>
      </w:r>
      <w:r w:rsidR="004922ED" w:rsidRPr="00EE4020">
        <w:rPr>
          <w:rStyle w:val="clear1"/>
          <w:sz w:val="24"/>
          <w:szCs w:val="24"/>
          <w:lang w:val="lt-LT"/>
        </w:rPr>
        <w:t>ešinimo taisyklių patvirtinimo“.</w:t>
      </w:r>
    </w:p>
    <w:p w:rsidR="00C952A0" w:rsidRPr="00EE4020" w:rsidRDefault="00C952A0" w:rsidP="00EE4020">
      <w:pPr>
        <w:pStyle w:val="CentrBold"/>
        <w:spacing w:line="360" w:lineRule="auto"/>
        <w:ind w:firstLine="1298"/>
        <w:jc w:val="left"/>
        <w:rPr>
          <w:rFonts w:eastAsiaTheme="minorHAnsi"/>
          <w:b w:val="0"/>
          <w:bCs w:val="0"/>
          <w:caps w:val="0"/>
          <w:color w:val="auto"/>
          <w:sz w:val="24"/>
          <w:szCs w:val="24"/>
        </w:rPr>
      </w:pPr>
    </w:p>
    <w:p w:rsidR="00D7092D" w:rsidRPr="00EE4020" w:rsidRDefault="00D7092D" w:rsidP="00EE4020">
      <w:pPr>
        <w:pStyle w:val="num1Diagrama"/>
        <w:numPr>
          <w:ilvl w:val="0"/>
          <w:numId w:val="0"/>
        </w:numPr>
        <w:tabs>
          <w:tab w:val="left" w:pos="0"/>
          <w:tab w:val="left" w:pos="540"/>
          <w:tab w:val="left" w:pos="720"/>
        </w:tabs>
        <w:spacing w:line="360" w:lineRule="auto"/>
        <w:ind w:firstLine="1298"/>
        <w:jc w:val="center"/>
        <w:rPr>
          <w:b/>
          <w:sz w:val="24"/>
          <w:szCs w:val="24"/>
          <w:lang w:val="lt-LT"/>
        </w:rPr>
      </w:pPr>
    </w:p>
    <w:p w:rsidR="00092F13" w:rsidRPr="00EE4020" w:rsidRDefault="00092F13" w:rsidP="00EE4020">
      <w:pPr>
        <w:pStyle w:val="num1Diagrama"/>
        <w:numPr>
          <w:ilvl w:val="0"/>
          <w:numId w:val="0"/>
        </w:numPr>
        <w:tabs>
          <w:tab w:val="left" w:pos="0"/>
          <w:tab w:val="left" w:pos="540"/>
          <w:tab w:val="left" w:pos="720"/>
        </w:tabs>
        <w:spacing w:line="360" w:lineRule="auto"/>
        <w:ind w:left="197" w:firstLine="283"/>
        <w:jc w:val="center"/>
        <w:rPr>
          <w:b/>
          <w:sz w:val="24"/>
          <w:szCs w:val="24"/>
          <w:lang w:val="lt-LT"/>
        </w:rPr>
      </w:pPr>
      <w:r w:rsidRPr="00EE4020">
        <w:rPr>
          <w:b/>
          <w:sz w:val="24"/>
          <w:szCs w:val="24"/>
        </w:rPr>
        <w:t>V</w:t>
      </w:r>
      <w:r w:rsidR="001376C5" w:rsidRPr="00EE4020">
        <w:rPr>
          <w:b/>
          <w:sz w:val="24"/>
          <w:szCs w:val="24"/>
        </w:rPr>
        <w:t>III</w:t>
      </w:r>
      <w:r w:rsidRPr="00EE4020">
        <w:rPr>
          <w:b/>
          <w:sz w:val="24"/>
          <w:szCs w:val="24"/>
        </w:rPr>
        <w:t>. PARAMOS DYDIS IR INTENSYVUMAS</w:t>
      </w:r>
    </w:p>
    <w:p w:rsidR="00092F13" w:rsidRPr="00EE4020" w:rsidRDefault="00092F13" w:rsidP="00EE4020">
      <w:pPr>
        <w:suppressAutoHyphens/>
        <w:spacing w:line="360" w:lineRule="auto"/>
        <w:ind w:firstLine="1298"/>
        <w:jc w:val="both"/>
        <w:textAlignment w:val="center"/>
        <w:rPr>
          <w:rFonts w:cs="Times New Roman"/>
          <w:color w:val="000000"/>
          <w:szCs w:val="24"/>
          <w:lang w:eastAsia="lt-LT"/>
        </w:rPr>
      </w:pPr>
    </w:p>
    <w:p w:rsidR="00092F13" w:rsidRPr="00EE4020" w:rsidRDefault="003B7B91" w:rsidP="00EE4020">
      <w:pPr>
        <w:tabs>
          <w:tab w:val="left" w:pos="576"/>
        </w:tabs>
        <w:autoSpaceDE w:val="0"/>
        <w:autoSpaceDN w:val="0"/>
        <w:adjustRightInd w:val="0"/>
        <w:spacing w:after="0" w:line="360" w:lineRule="auto"/>
        <w:ind w:firstLine="1298"/>
        <w:jc w:val="both"/>
        <w:rPr>
          <w:rFonts w:cs="Times New Roman"/>
          <w:szCs w:val="24"/>
        </w:rPr>
      </w:pPr>
      <w:r w:rsidRPr="00EE4020">
        <w:rPr>
          <w:rFonts w:cs="Times New Roman"/>
          <w:szCs w:val="24"/>
        </w:rPr>
        <w:t>20</w:t>
      </w:r>
      <w:r w:rsidR="00B919ED" w:rsidRPr="00EE4020">
        <w:rPr>
          <w:rFonts w:cs="Times New Roman"/>
          <w:szCs w:val="24"/>
        </w:rPr>
        <w:t>. Suteikiamos paramos dydis skaičiuojamas atsižvelgiant į tinkamas finansuoti projekto išlaidas</w:t>
      </w:r>
      <w:r w:rsidR="00F71E6A" w:rsidRPr="00EE4020">
        <w:rPr>
          <w:rFonts w:cs="Times New Roman"/>
          <w:szCs w:val="24"/>
        </w:rPr>
        <w:t>.</w:t>
      </w:r>
    </w:p>
    <w:p w:rsidR="00092F13" w:rsidRPr="00EE4020" w:rsidRDefault="00712779" w:rsidP="00EE4020">
      <w:pPr>
        <w:autoSpaceDE w:val="0"/>
        <w:autoSpaceDN w:val="0"/>
        <w:adjustRightInd w:val="0"/>
        <w:spacing w:after="0" w:line="360" w:lineRule="auto"/>
        <w:ind w:firstLine="1298"/>
        <w:jc w:val="both"/>
        <w:rPr>
          <w:rFonts w:cs="Times New Roman"/>
          <w:szCs w:val="24"/>
        </w:rPr>
      </w:pPr>
      <w:r w:rsidRPr="00EE4020">
        <w:rPr>
          <w:rFonts w:cs="Times New Roman"/>
          <w:szCs w:val="24"/>
        </w:rPr>
        <w:t>2</w:t>
      </w:r>
      <w:r w:rsidR="003B7B91" w:rsidRPr="00EE4020">
        <w:rPr>
          <w:rFonts w:cs="Times New Roman"/>
          <w:szCs w:val="24"/>
        </w:rPr>
        <w:t>1</w:t>
      </w:r>
      <w:r w:rsidR="00092F13" w:rsidRPr="00EE4020">
        <w:rPr>
          <w:rFonts w:cs="Times New Roman"/>
          <w:szCs w:val="24"/>
        </w:rPr>
        <w:t xml:space="preserve">. Didžiausia paramos suma vienam projektui ir </w:t>
      </w:r>
      <w:r w:rsidR="00F71E6A" w:rsidRPr="00EE4020">
        <w:rPr>
          <w:rFonts w:cs="Times New Roman"/>
          <w:szCs w:val="24"/>
        </w:rPr>
        <w:t>p</w:t>
      </w:r>
      <w:r w:rsidR="00092F13" w:rsidRPr="00EE4020">
        <w:rPr>
          <w:rFonts w:cs="Times New Roman"/>
          <w:szCs w:val="24"/>
        </w:rPr>
        <w:t>riemonės „Ūkio ir verslo plėtra“ veiklai „Parama biodujų gamybai iš žemės ūkio ir kitų atliekų“ per visą 2014–2020 metų laikotarpį vienam paramos gavėjui negali viršyti 1 600 000 Eur (vieno milijono šešių šimtų tūkstančių eurų).</w:t>
      </w:r>
    </w:p>
    <w:p w:rsidR="007F5558" w:rsidRPr="00EE4020" w:rsidRDefault="00712779" w:rsidP="00EE4020">
      <w:pPr>
        <w:pStyle w:val="num1Diagrama"/>
        <w:numPr>
          <w:ilvl w:val="0"/>
          <w:numId w:val="0"/>
        </w:numPr>
        <w:tabs>
          <w:tab w:val="left" w:pos="0"/>
          <w:tab w:val="left" w:pos="540"/>
          <w:tab w:val="left" w:pos="720"/>
        </w:tabs>
        <w:spacing w:line="360" w:lineRule="auto"/>
        <w:ind w:firstLine="1298"/>
        <w:rPr>
          <w:sz w:val="24"/>
          <w:szCs w:val="24"/>
          <w:lang w:val="lt-LT"/>
        </w:rPr>
      </w:pPr>
      <w:r w:rsidRPr="00EE4020">
        <w:rPr>
          <w:sz w:val="24"/>
          <w:szCs w:val="24"/>
          <w:lang w:val="lt-LT"/>
        </w:rPr>
        <w:t>2</w:t>
      </w:r>
      <w:r w:rsidR="003B7B91" w:rsidRPr="00EE4020">
        <w:rPr>
          <w:sz w:val="24"/>
          <w:szCs w:val="24"/>
          <w:lang w:val="lt-LT"/>
        </w:rPr>
        <w:t>2</w:t>
      </w:r>
      <w:r w:rsidR="00F71E6A" w:rsidRPr="00EE4020">
        <w:rPr>
          <w:sz w:val="24"/>
          <w:szCs w:val="24"/>
          <w:lang w:val="lt-LT"/>
        </w:rPr>
        <w:t>.</w:t>
      </w:r>
      <w:r w:rsidR="00092F13" w:rsidRPr="00EE4020">
        <w:rPr>
          <w:sz w:val="24"/>
          <w:szCs w:val="24"/>
          <w:lang w:val="lt-LT"/>
        </w:rPr>
        <w:t xml:space="preserve"> </w:t>
      </w:r>
      <w:r w:rsidR="00376686" w:rsidRPr="00EE4020">
        <w:rPr>
          <w:sz w:val="24"/>
          <w:szCs w:val="24"/>
          <w:lang w:val="lt-LT"/>
        </w:rPr>
        <w:t xml:space="preserve">Taisyklių </w:t>
      </w:r>
      <w:r w:rsidR="007F5558" w:rsidRPr="00EE4020">
        <w:rPr>
          <w:sz w:val="24"/>
          <w:szCs w:val="24"/>
          <w:lang w:val="lt-LT"/>
        </w:rPr>
        <w:t>8 p</w:t>
      </w:r>
      <w:r w:rsidR="009C06A3" w:rsidRPr="00EE4020">
        <w:rPr>
          <w:sz w:val="24"/>
          <w:szCs w:val="24"/>
          <w:lang w:val="lt-LT"/>
        </w:rPr>
        <w:t>unkte</w:t>
      </w:r>
      <w:r w:rsidR="007F5558" w:rsidRPr="00EE4020">
        <w:rPr>
          <w:sz w:val="24"/>
          <w:szCs w:val="24"/>
          <w:lang w:val="lt-LT"/>
        </w:rPr>
        <w:t xml:space="preserve"> numatytoms veikloms vykdyti </w:t>
      </w:r>
      <w:r w:rsidR="00FF7807" w:rsidRPr="00EE4020">
        <w:rPr>
          <w:sz w:val="24"/>
          <w:szCs w:val="24"/>
          <w:lang w:val="lt-LT"/>
        </w:rPr>
        <w:t xml:space="preserve">didžiausias </w:t>
      </w:r>
      <w:r w:rsidR="008D5FCD" w:rsidRPr="00EE4020">
        <w:rPr>
          <w:sz w:val="24"/>
          <w:szCs w:val="24"/>
          <w:lang w:val="lt-LT"/>
        </w:rPr>
        <w:t xml:space="preserve">paramos  </w:t>
      </w:r>
      <w:r w:rsidR="00CD02D6" w:rsidRPr="00EE4020">
        <w:rPr>
          <w:sz w:val="24"/>
          <w:szCs w:val="24"/>
          <w:lang w:val="lt-LT"/>
        </w:rPr>
        <w:t xml:space="preserve">intensyvumas </w:t>
      </w:r>
      <w:r w:rsidR="005649BD" w:rsidRPr="00EE4020">
        <w:rPr>
          <w:sz w:val="24"/>
          <w:szCs w:val="24"/>
          <w:lang w:val="lt-LT"/>
        </w:rPr>
        <w:t xml:space="preserve">pareiškėjams </w:t>
      </w:r>
      <w:r w:rsidR="00CD02D6" w:rsidRPr="00EE4020">
        <w:rPr>
          <w:sz w:val="24"/>
          <w:szCs w:val="24"/>
          <w:lang w:val="lt-LT"/>
        </w:rPr>
        <w:t xml:space="preserve">negali viršyti </w:t>
      </w:r>
      <w:r w:rsidR="007F5558" w:rsidRPr="00EE4020">
        <w:rPr>
          <w:sz w:val="24"/>
          <w:szCs w:val="24"/>
          <w:lang w:val="lt-LT"/>
        </w:rPr>
        <w:t xml:space="preserve"> 60 proc. tinkamų finansuoti projekto išlaidų:</w:t>
      </w:r>
    </w:p>
    <w:p w:rsidR="007F5558" w:rsidRPr="00EE4020" w:rsidRDefault="00712779" w:rsidP="00EE4020">
      <w:pPr>
        <w:pStyle w:val="num1Diagrama"/>
        <w:numPr>
          <w:ilvl w:val="0"/>
          <w:numId w:val="0"/>
        </w:numPr>
        <w:tabs>
          <w:tab w:val="left" w:pos="0"/>
          <w:tab w:val="left" w:pos="540"/>
          <w:tab w:val="left" w:pos="720"/>
        </w:tabs>
        <w:spacing w:line="360" w:lineRule="auto"/>
        <w:ind w:firstLine="1298"/>
        <w:rPr>
          <w:sz w:val="24"/>
          <w:szCs w:val="24"/>
          <w:lang w:val="lt-LT"/>
        </w:rPr>
      </w:pPr>
      <w:r w:rsidRPr="00EE4020">
        <w:rPr>
          <w:sz w:val="24"/>
          <w:szCs w:val="24"/>
          <w:lang w:val="lt-LT"/>
        </w:rPr>
        <w:lastRenderedPageBreak/>
        <w:t>2</w:t>
      </w:r>
      <w:r w:rsidR="003B7B91" w:rsidRPr="00EE4020">
        <w:rPr>
          <w:sz w:val="24"/>
          <w:szCs w:val="24"/>
          <w:lang w:val="lt-LT"/>
        </w:rPr>
        <w:t>2</w:t>
      </w:r>
      <w:r w:rsidR="007F5558" w:rsidRPr="00EE4020">
        <w:rPr>
          <w:sz w:val="24"/>
          <w:szCs w:val="24"/>
          <w:lang w:val="lt-LT"/>
        </w:rPr>
        <w:t>.1. Taisyklių 8.1</w:t>
      </w:r>
      <w:r w:rsidRPr="00EE4020">
        <w:rPr>
          <w:sz w:val="24"/>
          <w:szCs w:val="24"/>
          <w:lang w:val="lt-LT"/>
        </w:rPr>
        <w:t xml:space="preserve">, </w:t>
      </w:r>
      <w:r w:rsidR="0004485B" w:rsidRPr="00EE4020">
        <w:rPr>
          <w:sz w:val="24"/>
          <w:szCs w:val="24"/>
          <w:lang w:val="lt-LT"/>
        </w:rPr>
        <w:t>8.</w:t>
      </w:r>
      <w:r w:rsidRPr="00EE4020">
        <w:rPr>
          <w:sz w:val="24"/>
          <w:szCs w:val="24"/>
          <w:lang w:val="lt-LT"/>
        </w:rPr>
        <w:t>2 ir 8.4</w:t>
      </w:r>
      <w:r w:rsidR="0004485B" w:rsidRPr="00EE4020">
        <w:rPr>
          <w:sz w:val="24"/>
          <w:szCs w:val="24"/>
          <w:lang w:val="lt-LT"/>
        </w:rPr>
        <w:t xml:space="preserve"> </w:t>
      </w:r>
      <w:r w:rsidR="007F5558" w:rsidRPr="00EE4020">
        <w:rPr>
          <w:sz w:val="24"/>
          <w:szCs w:val="24"/>
          <w:lang w:val="lt-LT"/>
        </w:rPr>
        <w:t>p</w:t>
      </w:r>
      <w:r w:rsidR="009C06A3" w:rsidRPr="00EE4020">
        <w:rPr>
          <w:sz w:val="24"/>
          <w:szCs w:val="24"/>
          <w:lang w:val="lt-LT"/>
        </w:rPr>
        <w:t>apunkčiuose</w:t>
      </w:r>
      <w:r w:rsidR="007F5558" w:rsidRPr="00EE4020">
        <w:rPr>
          <w:sz w:val="24"/>
          <w:szCs w:val="24"/>
          <w:lang w:val="lt-LT"/>
        </w:rPr>
        <w:t xml:space="preserve"> numatyt</w:t>
      </w:r>
      <w:r w:rsidR="0004485B" w:rsidRPr="00EE4020">
        <w:rPr>
          <w:sz w:val="24"/>
          <w:szCs w:val="24"/>
          <w:lang w:val="lt-LT"/>
        </w:rPr>
        <w:t>oms veikloms</w:t>
      </w:r>
      <w:r w:rsidR="007F5558" w:rsidRPr="00EE4020">
        <w:rPr>
          <w:sz w:val="24"/>
          <w:szCs w:val="24"/>
          <w:lang w:val="lt-LT"/>
        </w:rPr>
        <w:t xml:space="preserve"> vykdyti </w:t>
      </w:r>
      <w:r w:rsidR="00631294" w:rsidRPr="00EE4020">
        <w:rPr>
          <w:sz w:val="24"/>
          <w:szCs w:val="24"/>
          <w:lang w:val="lt-LT"/>
        </w:rPr>
        <w:t xml:space="preserve">paramos </w:t>
      </w:r>
      <w:r w:rsidR="0004485B" w:rsidRPr="00EE4020">
        <w:rPr>
          <w:sz w:val="24"/>
          <w:szCs w:val="24"/>
          <w:lang w:val="lt-LT"/>
        </w:rPr>
        <w:t xml:space="preserve">intensyvumas </w:t>
      </w:r>
      <w:r w:rsidR="00631294" w:rsidRPr="00EE4020">
        <w:rPr>
          <w:sz w:val="24"/>
          <w:szCs w:val="24"/>
          <w:lang w:val="lt-LT"/>
        </w:rPr>
        <w:t>pareiškėjams negali viršyti 60 proc.</w:t>
      </w:r>
      <w:r w:rsidR="001A4696" w:rsidRPr="00EE4020">
        <w:rPr>
          <w:sz w:val="24"/>
          <w:szCs w:val="24"/>
          <w:lang w:val="lt-LT"/>
        </w:rPr>
        <w:t xml:space="preserve">, vadovaujantis </w:t>
      </w:r>
      <w:r w:rsidR="001A4696" w:rsidRPr="00EE4020">
        <w:rPr>
          <w:spacing w:val="-2"/>
          <w:sz w:val="24"/>
          <w:szCs w:val="24"/>
          <w:lang w:val="lt-LT"/>
        </w:rPr>
        <w:t>Reglamento (ES) Nr. 651/2014 36 str. 6 ir 7 punktais</w:t>
      </w:r>
      <w:r w:rsidR="0004485B" w:rsidRPr="00EE4020">
        <w:rPr>
          <w:sz w:val="24"/>
          <w:szCs w:val="24"/>
          <w:lang w:val="lt-LT"/>
        </w:rPr>
        <w:t>;</w:t>
      </w:r>
    </w:p>
    <w:p w:rsidR="0004485B" w:rsidRPr="00EE4020" w:rsidRDefault="00712779" w:rsidP="00EE4020">
      <w:pPr>
        <w:pStyle w:val="num1Diagrama"/>
        <w:numPr>
          <w:ilvl w:val="0"/>
          <w:numId w:val="0"/>
        </w:numPr>
        <w:tabs>
          <w:tab w:val="left" w:pos="0"/>
          <w:tab w:val="left" w:pos="540"/>
          <w:tab w:val="left" w:pos="720"/>
        </w:tabs>
        <w:spacing w:line="360" w:lineRule="auto"/>
        <w:ind w:firstLine="1298"/>
        <w:rPr>
          <w:spacing w:val="-2"/>
          <w:sz w:val="24"/>
          <w:szCs w:val="24"/>
          <w:lang w:val="lt-LT"/>
        </w:rPr>
      </w:pPr>
      <w:r w:rsidRPr="00EE4020">
        <w:rPr>
          <w:sz w:val="24"/>
          <w:szCs w:val="24"/>
          <w:lang w:val="lt-LT"/>
        </w:rPr>
        <w:t>2</w:t>
      </w:r>
      <w:r w:rsidR="003B7B91" w:rsidRPr="00EE4020">
        <w:rPr>
          <w:sz w:val="24"/>
          <w:szCs w:val="24"/>
          <w:lang w:val="lt-LT"/>
        </w:rPr>
        <w:t>2</w:t>
      </w:r>
      <w:r w:rsidR="0004485B" w:rsidRPr="00EE4020">
        <w:rPr>
          <w:sz w:val="24"/>
          <w:szCs w:val="24"/>
          <w:lang w:val="lt-LT"/>
        </w:rPr>
        <w:t>.2. Taisyklių 8.3 p</w:t>
      </w:r>
      <w:r w:rsidRPr="00EE4020">
        <w:rPr>
          <w:sz w:val="24"/>
          <w:szCs w:val="24"/>
          <w:lang w:val="lt-LT"/>
        </w:rPr>
        <w:t>apunktyje</w:t>
      </w:r>
      <w:r w:rsidR="0004485B" w:rsidRPr="00EE4020">
        <w:rPr>
          <w:sz w:val="24"/>
          <w:szCs w:val="24"/>
          <w:lang w:val="lt-LT"/>
        </w:rPr>
        <w:t xml:space="preserve"> numatytoms veikloms vykdyti </w:t>
      </w:r>
      <w:r w:rsidR="002869AB" w:rsidRPr="00EE4020">
        <w:rPr>
          <w:sz w:val="24"/>
          <w:szCs w:val="24"/>
          <w:lang w:val="lt-LT"/>
        </w:rPr>
        <w:t xml:space="preserve">paramos </w:t>
      </w:r>
      <w:r w:rsidR="00D75B55" w:rsidRPr="00EE4020">
        <w:rPr>
          <w:sz w:val="24"/>
          <w:szCs w:val="24"/>
          <w:lang w:val="lt-LT"/>
        </w:rPr>
        <w:t xml:space="preserve">intensyvumas </w:t>
      </w:r>
      <w:r w:rsidR="00631294" w:rsidRPr="00EE4020">
        <w:rPr>
          <w:sz w:val="24"/>
          <w:szCs w:val="24"/>
          <w:lang w:val="lt-LT"/>
        </w:rPr>
        <w:t xml:space="preserve">pareiškėjams negali </w:t>
      </w:r>
      <w:r w:rsidR="00D75B55" w:rsidRPr="00EE4020">
        <w:rPr>
          <w:sz w:val="24"/>
          <w:szCs w:val="24"/>
          <w:lang w:val="lt-LT"/>
        </w:rPr>
        <w:t>virš</w:t>
      </w:r>
      <w:r w:rsidR="00631294" w:rsidRPr="00EE4020">
        <w:rPr>
          <w:sz w:val="24"/>
          <w:szCs w:val="24"/>
          <w:lang w:val="lt-LT"/>
        </w:rPr>
        <w:t>yti</w:t>
      </w:r>
      <w:r w:rsidR="00D75B55" w:rsidRPr="00EE4020">
        <w:rPr>
          <w:sz w:val="24"/>
          <w:szCs w:val="24"/>
          <w:lang w:val="lt-LT"/>
        </w:rPr>
        <w:t xml:space="preserve"> </w:t>
      </w:r>
      <w:r w:rsidR="001C695E" w:rsidRPr="00EE4020">
        <w:rPr>
          <w:sz w:val="24"/>
          <w:szCs w:val="24"/>
          <w:lang w:val="lt-LT"/>
        </w:rPr>
        <w:t>6</w:t>
      </w:r>
      <w:r w:rsidR="0004485B" w:rsidRPr="00EE4020">
        <w:rPr>
          <w:sz w:val="24"/>
          <w:szCs w:val="24"/>
          <w:lang w:val="lt-LT"/>
        </w:rPr>
        <w:t>0 proc. tinkamų finansuoti projekto išlaidų</w:t>
      </w:r>
      <w:r w:rsidR="002869AB" w:rsidRPr="00EE4020">
        <w:rPr>
          <w:sz w:val="24"/>
          <w:szCs w:val="24"/>
          <w:lang w:val="lt-LT"/>
        </w:rPr>
        <w:t>,</w:t>
      </w:r>
      <w:r w:rsidR="00D75B55" w:rsidRPr="00EE4020">
        <w:rPr>
          <w:sz w:val="24"/>
          <w:szCs w:val="24"/>
          <w:lang w:val="lt-LT"/>
        </w:rPr>
        <w:t xml:space="preserve"> </w:t>
      </w:r>
      <w:r w:rsidR="00631294" w:rsidRPr="00EE4020">
        <w:rPr>
          <w:sz w:val="24"/>
          <w:szCs w:val="24"/>
          <w:lang w:val="lt-LT"/>
        </w:rPr>
        <w:t xml:space="preserve">vadovaujantis </w:t>
      </w:r>
      <w:r w:rsidR="00631294" w:rsidRPr="00EE4020">
        <w:rPr>
          <w:spacing w:val="-2"/>
          <w:sz w:val="24"/>
          <w:szCs w:val="24"/>
          <w:lang w:val="lt-LT"/>
        </w:rPr>
        <w:t>Reglamento (ES) Nr. 651/2014 41 str.  7 punkto b) papunkčiu</w:t>
      </w:r>
      <w:r w:rsidR="001C695E" w:rsidRPr="00EE4020">
        <w:rPr>
          <w:spacing w:val="-2"/>
          <w:sz w:val="24"/>
          <w:szCs w:val="24"/>
          <w:lang w:val="lt-LT"/>
        </w:rPr>
        <w:t>,</w:t>
      </w:r>
      <w:r w:rsidR="00631294" w:rsidRPr="00EE4020">
        <w:rPr>
          <w:spacing w:val="-2"/>
          <w:sz w:val="24"/>
          <w:szCs w:val="24"/>
          <w:lang w:val="lt-LT"/>
        </w:rPr>
        <w:t xml:space="preserve"> šio straipsnio 8 </w:t>
      </w:r>
      <w:r w:rsidR="001C695E" w:rsidRPr="00EE4020">
        <w:rPr>
          <w:spacing w:val="-2"/>
          <w:sz w:val="24"/>
          <w:szCs w:val="24"/>
          <w:lang w:val="lt-LT"/>
        </w:rPr>
        <w:t xml:space="preserve">ir 9 </w:t>
      </w:r>
      <w:r w:rsidR="00631294" w:rsidRPr="00EE4020">
        <w:rPr>
          <w:spacing w:val="-2"/>
          <w:sz w:val="24"/>
          <w:szCs w:val="24"/>
          <w:lang w:val="lt-LT"/>
        </w:rPr>
        <w:t>punkt</w:t>
      </w:r>
      <w:r w:rsidR="001C695E" w:rsidRPr="00EE4020">
        <w:rPr>
          <w:spacing w:val="-2"/>
          <w:sz w:val="24"/>
          <w:szCs w:val="24"/>
          <w:lang w:val="lt-LT"/>
        </w:rPr>
        <w:t>ais.</w:t>
      </w:r>
    </w:p>
    <w:p w:rsidR="00092F13" w:rsidRPr="00EE4020" w:rsidRDefault="00615F06" w:rsidP="00EE4020">
      <w:pPr>
        <w:tabs>
          <w:tab w:val="left" w:pos="9638"/>
        </w:tabs>
        <w:autoSpaceDE w:val="0"/>
        <w:autoSpaceDN w:val="0"/>
        <w:adjustRightInd w:val="0"/>
        <w:spacing w:after="0" w:line="360" w:lineRule="auto"/>
        <w:ind w:firstLine="1298"/>
        <w:jc w:val="both"/>
        <w:rPr>
          <w:rFonts w:cs="Times New Roman"/>
          <w:szCs w:val="24"/>
        </w:rPr>
      </w:pPr>
      <w:r w:rsidRPr="00EE4020">
        <w:rPr>
          <w:rFonts w:cs="Times New Roman"/>
          <w:szCs w:val="24"/>
        </w:rPr>
        <w:t>2</w:t>
      </w:r>
      <w:r w:rsidR="003B7B91" w:rsidRPr="00EE4020">
        <w:rPr>
          <w:rFonts w:cs="Times New Roman"/>
          <w:szCs w:val="24"/>
        </w:rPr>
        <w:t>3</w:t>
      </w:r>
      <w:r w:rsidR="00092F13" w:rsidRPr="00EE4020">
        <w:rPr>
          <w:rFonts w:cs="Times New Roman"/>
          <w:szCs w:val="24"/>
        </w:rPr>
        <w:t xml:space="preserve">. Į didžiausią paramos sumą 2014–2020 metų laikotarpiui paramos gavėjui neįskaitoma parama, gaunama pagal kitas Programos priemonės „Ūkio ir verslo plėtra“ veiklas ir kitas Programos priemones, išskyrus programos priemonės </w:t>
      </w:r>
      <w:r w:rsidR="00F71E6A" w:rsidRPr="00EE4020">
        <w:rPr>
          <w:rFonts w:cs="Times New Roman"/>
          <w:szCs w:val="24"/>
        </w:rPr>
        <w:t>„</w:t>
      </w:r>
      <w:r w:rsidR="00092F13" w:rsidRPr="00EE4020">
        <w:rPr>
          <w:rFonts w:cs="Times New Roman"/>
          <w:szCs w:val="24"/>
        </w:rPr>
        <w:t>Parama investicijoms į žemės ūkio valdas</w:t>
      </w:r>
      <w:r w:rsidR="00F71E6A" w:rsidRPr="00EE4020">
        <w:rPr>
          <w:rFonts w:cs="Times New Roman"/>
          <w:szCs w:val="24"/>
        </w:rPr>
        <w:t>“</w:t>
      </w:r>
      <w:r w:rsidR="00092F13" w:rsidRPr="00EE4020">
        <w:rPr>
          <w:rFonts w:cs="Times New Roman"/>
          <w:b/>
          <w:szCs w:val="24"/>
        </w:rPr>
        <w:t xml:space="preserve"> </w:t>
      </w:r>
      <w:r w:rsidR="00092F13" w:rsidRPr="00EE4020">
        <w:rPr>
          <w:rFonts w:cs="Times New Roman"/>
          <w:szCs w:val="24"/>
        </w:rPr>
        <w:t>veiklos sritį</w:t>
      </w:r>
      <w:r w:rsidR="00092F13" w:rsidRPr="00EE4020">
        <w:rPr>
          <w:rFonts w:cs="Times New Roman"/>
          <w:b/>
          <w:szCs w:val="24"/>
        </w:rPr>
        <w:t xml:space="preserve"> </w:t>
      </w:r>
      <w:r w:rsidR="00092F13" w:rsidRPr="00EE4020">
        <w:rPr>
          <w:rFonts w:cs="Times New Roman"/>
          <w:szCs w:val="24"/>
        </w:rPr>
        <w:t>„</w:t>
      </w:r>
      <w:r w:rsidR="00092F13" w:rsidRPr="00EE4020">
        <w:rPr>
          <w:rFonts w:cs="Times New Roman"/>
          <w:szCs w:val="24"/>
          <w:lang w:eastAsia="lt-LT"/>
        </w:rPr>
        <w:t>Biodujų gamyba iš gyvulininkystės ūkyje susidarančių atliekų“.</w:t>
      </w:r>
    </w:p>
    <w:p w:rsidR="00685925" w:rsidRPr="00EE4020" w:rsidRDefault="00092F13" w:rsidP="00EE4020">
      <w:pPr>
        <w:pStyle w:val="num1Diagrama"/>
        <w:numPr>
          <w:ilvl w:val="0"/>
          <w:numId w:val="0"/>
        </w:numPr>
        <w:tabs>
          <w:tab w:val="left" w:pos="540"/>
          <w:tab w:val="left" w:pos="720"/>
          <w:tab w:val="num" w:pos="900"/>
        </w:tabs>
        <w:spacing w:line="360" w:lineRule="auto"/>
        <w:ind w:firstLine="1298"/>
        <w:rPr>
          <w:sz w:val="24"/>
          <w:szCs w:val="24"/>
          <w:lang w:val="lt-LT"/>
        </w:rPr>
      </w:pPr>
      <w:r w:rsidRPr="00EE4020">
        <w:rPr>
          <w:sz w:val="24"/>
          <w:szCs w:val="24"/>
          <w:lang w:val="lt-LT"/>
        </w:rPr>
        <w:tab/>
      </w:r>
      <w:r w:rsidRPr="00EE4020">
        <w:rPr>
          <w:sz w:val="24"/>
          <w:szCs w:val="24"/>
          <w:lang w:val="lt-LT"/>
        </w:rPr>
        <w:tab/>
      </w:r>
      <w:r w:rsidRPr="00EE4020">
        <w:rPr>
          <w:sz w:val="24"/>
          <w:szCs w:val="24"/>
          <w:lang w:val="lt-LT"/>
        </w:rPr>
        <w:tab/>
      </w:r>
      <w:r w:rsidRPr="00EE4020">
        <w:rPr>
          <w:sz w:val="24"/>
          <w:szCs w:val="24"/>
          <w:lang w:val="lt-LT"/>
        </w:rPr>
        <w:tab/>
      </w:r>
      <w:r w:rsidR="00685925" w:rsidRPr="00EE4020">
        <w:rPr>
          <w:sz w:val="24"/>
          <w:szCs w:val="24"/>
          <w:lang w:val="lt-LT"/>
        </w:rPr>
        <w:t>24. D</w:t>
      </w:r>
      <w:r w:rsidR="00685925" w:rsidRPr="00EE4020">
        <w:rPr>
          <w:sz w:val="24"/>
          <w:szCs w:val="24"/>
          <w:lang w:val="lt-LT" w:eastAsia="lt-LT"/>
        </w:rPr>
        <w:t xml:space="preserve">idžiausia paramos suma, </w:t>
      </w:r>
      <w:r w:rsidR="00685925" w:rsidRPr="00EE4020">
        <w:rPr>
          <w:sz w:val="24"/>
          <w:szCs w:val="24"/>
          <w:lang w:val="lt-LT"/>
        </w:rPr>
        <w:t xml:space="preserve">tenkanti </w:t>
      </w:r>
      <w:r w:rsidR="004063D6" w:rsidRPr="00EE4020">
        <w:rPr>
          <w:sz w:val="24"/>
          <w:szCs w:val="24"/>
          <w:lang w:val="lt-LT" w:eastAsia="lt-LT"/>
        </w:rPr>
        <w:t xml:space="preserve">biodujų gamybos įrenginio  </w:t>
      </w:r>
      <w:r w:rsidR="00685925" w:rsidRPr="00EE4020">
        <w:rPr>
          <w:sz w:val="24"/>
          <w:szCs w:val="24"/>
          <w:lang w:val="lt-LT" w:eastAsia="lt-LT"/>
        </w:rPr>
        <w:t xml:space="preserve">elektrinio galingumo </w:t>
      </w:r>
      <w:r w:rsidR="00685925" w:rsidRPr="00EE4020">
        <w:rPr>
          <w:sz w:val="24"/>
          <w:szCs w:val="24"/>
          <w:lang w:val="lt-LT"/>
        </w:rPr>
        <w:t>1 kW,</w:t>
      </w:r>
      <w:r w:rsidR="00685925" w:rsidRPr="00EE4020">
        <w:rPr>
          <w:sz w:val="24"/>
          <w:szCs w:val="24"/>
          <w:lang w:val="lt-LT" w:eastAsia="lt-LT"/>
        </w:rPr>
        <w:t xml:space="preserve"> kai iš biodujų gaminama elektros energija,  </w:t>
      </w:r>
      <w:r w:rsidR="00685925" w:rsidRPr="00EE4020">
        <w:rPr>
          <w:sz w:val="24"/>
          <w:szCs w:val="24"/>
          <w:lang w:val="lt-LT"/>
        </w:rPr>
        <w:t xml:space="preserve">negali  būti didesnė kaip </w:t>
      </w:r>
      <w:r w:rsidR="006C0ED6" w:rsidRPr="00EE4020">
        <w:rPr>
          <w:sz w:val="24"/>
          <w:szCs w:val="24"/>
          <w:lang w:val="lt-LT"/>
        </w:rPr>
        <w:t>3100 Eur</w:t>
      </w:r>
      <w:r w:rsidR="003E15DE" w:rsidRPr="00EE4020">
        <w:rPr>
          <w:sz w:val="24"/>
          <w:szCs w:val="24"/>
          <w:lang w:val="lt-LT"/>
        </w:rPr>
        <w:t xml:space="preserve"> (trys tūkstančiai vienas šimtas eurų)</w:t>
      </w:r>
      <w:r w:rsidR="00685925" w:rsidRPr="00EE4020">
        <w:rPr>
          <w:sz w:val="24"/>
          <w:szCs w:val="24"/>
          <w:lang w:val="lt-LT"/>
        </w:rPr>
        <w:t>. D</w:t>
      </w:r>
      <w:r w:rsidR="00685925" w:rsidRPr="00EE4020">
        <w:rPr>
          <w:sz w:val="24"/>
          <w:szCs w:val="24"/>
          <w:lang w:val="lt-LT" w:eastAsia="lt-LT"/>
        </w:rPr>
        <w:t>idžiausia paramos suma,</w:t>
      </w:r>
      <w:r w:rsidR="00685925" w:rsidRPr="00EE4020">
        <w:rPr>
          <w:sz w:val="24"/>
          <w:szCs w:val="24"/>
          <w:lang w:val="lt-LT"/>
        </w:rPr>
        <w:t xml:space="preserve"> tenkanti </w:t>
      </w:r>
      <w:r w:rsidR="003027A2" w:rsidRPr="00EE4020">
        <w:rPr>
          <w:sz w:val="24"/>
          <w:szCs w:val="24"/>
          <w:lang w:val="lt-LT"/>
        </w:rPr>
        <w:t xml:space="preserve">biodujų gamybos įrenginio </w:t>
      </w:r>
      <w:r w:rsidR="00685925" w:rsidRPr="00EE4020">
        <w:rPr>
          <w:sz w:val="24"/>
          <w:szCs w:val="24"/>
          <w:lang w:val="lt-LT"/>
        </w:rPr>
        <w:t>1 m</w:t>
      </w:r>
      <w:r w:rsidR="00685925" w:rsidRPr="00EE4020">
        <w:rPr>
          <w:sz w:val="24"/>
          <w:szCs w:val="24"/>
          <w:vertAlign w:val="superscript"/>
          <w:lang w:val="lt-LT"/>
        </w:rPr>
        <w:t xml:space="preserve">3 </w:t>
      </w:r>
      <w:r w:rsidR="00685925" w:rsidRPr="00EE4020">
        <w:rPr>
          <w:sz w:val="24"/>
          <w:szCs w:val="24"/>
          <w:lang w:val="lt-LT"/>
        </w:rPr>
        <w:t>per valandą</w:t>
      </w:r>
      <w:r w:rsidR="003027A2" w:rsidRPr="00EE4020">
        <w:rPr>
          <w:sz w:val="24"/>
          <w:szCs w:val="24"/>
          <w:lang w:val="lt-LT"/>
        </w:rPr>
        <w:t xml:space="preserve"> gaminamam</w:t>
      </w:r>
      <w:r w:rsidR="003027A2" w:rsidRPr="00EE4020">
        <w:rPr>
          <w:sz w:val="24"/>
          <w:szCs w:val="24"/>
          <w:vertAlign w:val="superscript"/>
          <w:lang w:val="lt-LT"/>
        </w:rPr>
        <w:t xml:space="preserve"> </w:t>
      </w:r>
      <w:r w:rsidR="00685925" w:rsidRPr="00EE4020">
        <w:rPr>
          <w:sz w:val="24"/>
          <w:szCs w:val="24"/>
          <w:lang w:val="lt-LT"/>
        </w:rPr>
        <w:t xml:space="preserve">biodujų </w:t>
      </w:r>
      <w:r w:rsidR="003027A2" w:rsidRPr="00EE4020">
        <w:rPr>
          <w:sz w:val="24"/>
          <w:szCs w:val="24"/>
          <w:lang w:val="lt-LT"/>
        </w:rPr>
        <w:t>kiekiui</w:t>
      </w:r>
      <w:r w:rsidR="00685925" w:rsidRPr="00EE4020">
        <w:rPr>
          <w:sz w:val="24"/>
          <w:szCs w:val="24"/>
          <w:lang w:val="lt-LT"/>
        </w:rPr>
        <w:t>, gaminant tik biodujas</w:t>
      </w:r>
      <w:r w:rsidR="00685925" w:rsidRPr="00EE4020">
        <w:rPr>
          <w:sz w:val="24"/>
          <w:szCs w:val="24"/>
          <w:lang w:val="lt-LT" w:eastAsia="lt-LT"/>
        </w:rPr>
        <w:t xml:space="preserve">, negali būti didesnė kaip </w:t>
      </w:r>
      <w:r w:rsidR="00685925" w:rsidRPr="00EE4020">
        <w:rPr>
          <w:sz w:val="24"/>
          <w:szCs w:val="24"/>
          <w:lang w:val="lt-LT"/>
        </w:rPr>
        <w:t xml:space="preserve">5500 </w:t>
      </w:r>
      <w:r w:rsidR="003E15DE" w:rsidRPr="00EE4020">
        <w:rPr>
          <w:sz w:val="24"/>
          <w:szCs w:val="24"/>
          <w:lang w:val="lt-LT"/>
        </w:rPr>
        <w:t>Eur (penki tūkstančiai penki šimtai eurų)</w:t>
      </w:r>
      <w:r w:rsidR="00685925" w:rsidRPr="00EE4020">
        <w:rPr>
          <w:sz w:val="24"/>
          <w:szCs w:val="24"/>
          <w:lang w:val="lt-LT"/>
        </w:rPr>
        <w:t>, o gaminant biometaną,  d</w:t>
      </w:r>
      <w:r w:rsidR="00685925" w:rsidRPr="00EE4020">
        <w:rPr>
          <w:sz w:val="24"/>
          <w:szCs w:val="24"/>
          <w:lang w:val="lt-LT" w:eastAsia="lt-LT"/>
        </w:rPr>
        <w:t>idžiausia paramos suma, tenkanti</w:t>
      </w:r>
      <w:r w:rsidR="00685925" w:rsidRPr="00EE4020">
        <w:rPr>
          <w:sz w:val="24"/>
          <w:szCs w:val="24"/>
          <w:lang w:val="lt-LT"/>
        </w:rPr>
        <w:t xml:space="preserve"> </w:t>
      </w:r>
      <w:r w:rsidR="003027A2" w:rsidRPr="00EE4020">
        <w:rPr>
          <w:sz w:val="24"/>
          <w:szCs w:val="24"/>
          <w:lang w:val="lt-LT"/>
        </w:rPr>
        <w:t xml:space="preserve">biodujų  gamybos įrenginio </w:t>
      </w:r>
      <w:r w:rsidR="00685925" w:rsidRPr="00EE4020">
        <w:rPr>
          <w:sz w:val="24"/>
          <w:szCs w:val="24"/>
          <w:lang w:val="lt-LT"/>
        </w:rPr>
        <w:t>1 m</w:t>
      </w:r>
      <w:r w:rsidR="00685925" w:rsidRPr="00EE4020">
        <w:rPr>
          <w:sz w:val="24"/>
          <w:szCs w:val="24"/>
          <w:vertAlign w:val="superscript"/>
          <w:lang w:val="lt-LT"/>
        </w:rPr>
        <w:t xml:space="preserve">3 </w:t>
      </w:r>
      <w:r w:rsidR="00685925" w:rsidRPr="00EE4020">
        <w:rPr>
          <w:sz w:val="24"/>
          <w:szCs w:val="24"/>
          <w:lang w:val="lt-LT"/>
        </w:rPr>
        <w:t>per valandą</w:t>
      </w:r>
      <w:r w:rsidR="00685925" w:rsidRPr="00EE4020">
        <w:rPr>
          <w:sz w:val="24"/>
          <w:szCs w:val="24"/>
          <w:vertAlign w:val="superscript"/>
          <w:lang w:val="lt-LT"/>
        </w:rPr>
        <w:t xml:space="preserve"> </w:t>
      </w:r>
      <w:r w:rsidR="003027A2" w:rsidRPr="00EE4020">
        <w:rPr>
          <w:sz w:val="24"/>
          <w:szCs w:val="24"/>
          <w:lang w:val="lt-LT"/>
        </w:rPr>
        <w:t>gaminamam</w:t>
      </w:r>
      <w:r w:rsidR="003027A2" w:rsidRPr="00EE4020">
        <w:rPr>
          <w:sz w:val="24"/>
          <w:szCs w:val="24"/>
          <w:vertAlign w:val="superscript"/>
          <w:lang w:val="lt-LT"/>
        </w:rPr>
        <w:t xml:space="preserve"> </w:t>
      </w:r>
      <w:r w:rsidR="00685925" w:rsidRPr="00EE4020">
        <w:rPr>
          <w:sz w:val="24"/>
          <w:szCs w:val="24"/>
          <w:lang w:val="lt-LT"/>
        </w:rPr>
        <w:t>biometano kiekiui,</w:t>
      </w:r>
      <w:r w:rsidR="00685925" w:rsidRPr="00EE4020">
        <w:rPr>
          <w:sz w:val="24"/>
          <w:szCs w:val="24"/>
          <w:lang w:val="lt-LT" w:eastAsia="lt-LT"/>
        </w:rPr>
        <w:t xml:space="preserve"> negali būti didesnė kaip </w:t>
      </w:r>
      <w:r w:rsidR="00685925" w:rsidRPr="00EE4020">
        <w:rPr>
          <w:sz w:val="24"/>
          <w:szCs w:val="24"/>
          <w:lang w:val="lt-LT"/>
        </w:rPr>
        <w:t xml:space="preserve">11970 </w:t>
      </w:r>
      <w:r w:rsidR="006C0ED6" w:rsidRPr="00EE4020">
        <w:rPr>
          <w:sz w:val="24"/>
          <w:szCs w:val="24"/>
          <w:lang w:val="lt-LT"/>
        </w:rPr>
        <w:t>Eur</w:t>
      </w:r>
      <w:r w:rsidR="003E15DE" w:rsidRPr="00EE4020">
        <w:rPr>
          <w:sz w:val="24"/>
          <w:szCs w:val="24"/>
          <w:lang w:val="lt-LT"/>
        </w:rPr>
        <w:t xml:space="preserve"> (vienuolika tūkstančių devyni šimtai septyniasdešimt eurų)</w:t>
      </w:r>
      <w:r w:rsidR="00685925" w:rsidRPr="00EE4020">
        <w:rPr>
          <w:sz w:val="24"/>
          <w:szCs w:val="24"/>
          <w:lang w:val="lt-LT"/>
        </w:rPr>
        <w:t xml:space="preserve">. </w:t>
      </w:r>
    </w:p>
    <w:p w:rsidR="005919ED" w:rsidRPr="00EE4020" w:rsidRDefault="00685925" w:rsidP="00EE4020">
      <w:pPr>
        <w:pStyle w:val="num1Diagrama"/>
        <w:numPr>
          <w:ilvl w:val="0"/>
          <w:numId w:val="0"/>
        </w:numPr>
        <w:tabs>
          <w:tab w:val="left" w:pos="540"/>
          <w:tab w:val="left" w:pos="720"/>
          <w:tab w:val="num" w:pos="900"/>
        </w:tabs>
        <w:spacing w:line="360" w:lineRule="auto"/>
        <w:ind w:firstLine="1298"/>
        <w:rPr>
          <w:sz w:val="24"/>
          <w:szCs w:val="24"/>
          <w:lang w:val="lt-LT"/>
        </w:rPr>
      </w:pPr>
      <w:r w:rsidRPr="00EE4020">
        <w:rPr>
          <w:sz w:val="24"/>
          <w:szCs w:val="24"/>
          <w:lang w:val="lt-LT"/>
        </w:rPr>
        <w:tab/>
      </w:r>
      <w:r w:rsidRPr="00EE4020">
        <w:rPr>
          <w:sz w:val="24"/>
          <w:szCs w:val="24"/>
          <w:lang w:val="lt-LT"/>
        </w:rPr>
        <w:tab/>
      </w:r>
      <w:r w:rsidRPr="00EE4020">
        <w:rPr>
          <w:sz w:val="24"/>
          <w:szCs w:val="24"/>
          <w:lang w:val="lt-LT"/>
        </w:rPr>
        <w:tab/>
      </w:r>
      <w:r w:rsidRPr="00EE4020">
        <w:rPr>
          <w:sz w:val="24"/>
          <w:szCs w:val="24"/>
          <w:lang w:val="lt-LT"/>
        </w:rPr>
        <w:tab/>
      </w:r>
      <w:r w:rsidR="00A122AE" w:rsidRPr="00EE4020">
        <w:rPr>
          <w:sz w:val="24"/>
          <w:szCs w:val="24"/>
          <w:lang w:val="lt-LT"/>
        </w:rPr>
        <w:t>2</w:t>
      </w:r>
      <w:r w:rsidR="00A67B78" w:rsidRPr="00EE4020">
        <w:rPr>
          <w:sz w:val="24"/>
          <w:szCs w:val="24"/>
          <w:lang w:val="lt-LT"/>
        </w:rPr>
        <w:t>5</w:t>
      </w:r>
      <w:r w:rsidR="00092F13" w:rsidRPr="00EE4020">
        <w:rPr>
          <w:sz w:val="24"/>
          <w:szCs w:val="24"/>
          <w:lang w:val="lt-LT"/>
        </w:rPr>
        <w:t>. Pakartotinai</w:t>
      </w:r>
      <w:r w:rsidR="00092F13" w:rsidRPr="00EE4020">
        <w:rPr>
          <w:bCs/>
          <w:color w:val="000000"/>
          <w:sz w:val="24"/>
          <w:szCs w:val="24"/>
          <w:lang w:val="lt-LT"/>
        </w:rPr>
        <w:t xml:space="preserve"> investicinės paramos galima kreiptis tik įgyvendinus ankstesnįjį </w:t>
      </w:r>
      <w:r w:rsidR="00AA6C82" w:rsidRPr="00EE4020">
        <w:rPr>
          <w:sz w:val="24"/>
          <w:szCs w:val="24"/>
          <w:lang w:val="lt-LT"/>
        </w:rPr>
        <w:t>E</w:t>
      </w:r>
      <w:r w:rsidR="00615F06" w:rsidRPr="00EE4020">
        <w:rPr>
          <w:sz w:val="24"/>
          <w:szCs w:val="24"/>
          <w:lang w:val="lt-LT"/>
        </w:rPr>
        <w:t>S lėšomis finansuojamą projektą</w:t>
      </w:r>
      <w:r w:rsidR="00092F13" w:rsidRPr="00EE4020">
        <w:rPr>
          <w:bCs/>
          <w:color w:val="000000"/>
          <w:sz w:val="24"/>
          <w:szCs w:val="24"/>
          <w:lang w:val="lt-LT"/>
        </w:rPr>
        <w:t>, t. y. ne anksčiau</w:t>
      </w:r>
      <w:r w:rsidR="00F621CE" w:rsidRPr="00EE4020">
        <w:rPr>
          <w:bCs/>
          <w:color w:val="000000"/>
          <w:sz w:val="24"/>
          <w:szCs w:val="24"/>
          <w:lang w:val="lt-LT"/>
        </w:rPr>
        <w:t>,</w:t>
      </w:r>
      <w:r w:rsidR="00092F13" w:rsidRPr="00EE4020">
        <w:rPr>
          <w:bCs/>
          <w:color w:val="000000"/>
          <w:sz w:val="24"/>
          <w:szCs w:val="24"/>
          <w:lang w:val="lt-LT"/>
        </w:rPr>
        <w:t xml:space="preserve"> kaip pateikus galutinę projekto įgyvendinimo ataskaitą</w:t>
      </w:r>
      <w:r w:rsidR="00092F13" w:rsidRPr="00EE4020">
        <w:rPr>
          <w:sz w:val="24"/>
          <w:szCs w:val="24"/>
          <w:lang w:val="lt-LT"/>
        </w:rPr>
        <w:t xml:space="preserve">. </w:t>
      </w:r>
    </w:p>
    <w:p w:rsidR="005919ED" w:rsidRPr="00EE4020" w:rsidRDefault="005919ED" w:rsidP="00EE4020">
      <w:pPr>
        <w:autoSpaceDE w:val="0"/>
        <w:autoSpaceDN w:val="0"/>
        <w:adjustRightInd w:val="0"/>
        <w:spacing w:after="0" w:line="360" w:lineRule="auto"/>
        <w:ind w:firstLine="1298"/>
        <w:jc w:val="center"/>
        <w:rPr>
          <w:rFonts w:cs="Times New Roman"/>
          <w:b/>
          <w:szCs w:val="24"/>
        </w:rPr>
      </w:pPr>
    </w:p>
    <w:p w:rsidR="00C952A0" w:rsidRPr="00EE4020" w:rsidRDefault="001376C5" w:rsidP="00EE4020">
      <w:pPr>
        <w:autoSpaceDE w:val="0"/>
        <w:autoSpaceDN w:val="0"/>
        <w:adjustRightInd w:val="0"/>
        <w:spacing w:after="0" w:line="360" w:lineRule="auto"/>
        <w:jc w:val="center"/>
        <w:rPr>
          <w:rFonts w:cs="Times New Roman"/>
          <w:b/>
          <w:szCs w:val="24"/>
        </w:rPr>
      </w:pPr>
      <w:r w:rsidRPr="00EE4020">
        <w:rPr>
          <w:rFonts w:cs="Times New Roman"/>
          <w:b/>
          <w:szCs w:val="24"/>
        </w:rPr>
        <w:t>I</w:t>
      </w:r>
      <w:r w:rsidR="00C952A0" w:rsidRPr="00EE4020">
        <w:rPr>
          <w:rFonts w:cs="Times New Roman"/>
          <w:b/>
          <w:szCs w:val="24"/>
        </w:rPr>
        <w:t>X. TINKAMOS IR NETINKAMOS FINANSUOTI IŠLAIDOS</w:t>
      </w:r>
    </w:p>
    <w:p w:rsidR="00C952A0" w:rsidRPr="00EE4020" w:rsidRDefault="00C952A0" w:rsidP="00EE4020">
      <w:pPr>
        <w:pStyle w:val="BodyText1"/>
        <w:spacing w:line="360" w:lineRule="auto"/>
        <w:ind w:firstLine="1298"/>
        <w:rPr>
          <w:rFonts w:ascii="Times New Roman" w:hAnsi="Times New Roman"/>
          <w:sz w:val="24"/>
          <w:szCs w:val="24"/>
        </w:rPr>
      </w:pPr>
    </w:p>
    <w:sdt>
      <w:sdtPr>
        <w:rPr>
          <w:rFonts w:cs="Times New Roman"/>
          <w:szCs w:val="24"/>
        </w:rPr>
        <w:alias w:val="26 p."/>
        <w:tag w:val="part_5d224423ad944182a9cc8257941fc7a2"/>
        <w:id w:val="-2068868407"/>
      </w:sdtPr>
      <w:sdtEndPr/>
      <w:sdtContent>
        <w:p w:rsidR="00C952A0" w:rsidRPr="00EE4020" w:rsidRDefault="00EE4020" w:rsidP="00EE4020">
          <w:pPr>
            <w:overflowPunct w:val="0"/>
            <w:spacing w:after="0" w:line="360" w:lineRule="auto"/>
            <w:ind w:firstLine="1298"/>
            <w:jc w:val="both"/>
            <w:textAlignment w:val="baseline"/>
            <w:rPr>
              <w:rFonts w:cs="Times New Roman"/>
              <w:spacing w:val="-2"/>
              <w:szCs w:val="24"/>
            </w:rPr>
          </w:pPr>
          <w:sdt>
            <w:sdtPr>
              <w:rPr>
                <w:rFonts w:cs="Times New Roman"/>
                <w:szCs w:val="24"/>
              </w:rPr>
              <w:alias w:val="Numeris"/>
              <w:tag w:val="nr_5d224423ad944182a9cc8257941fc7a2"/>
              <w:id w:val="-1670786815"/>
            </w:sdtPr>
            <w:sdtEndPr/>
            <w:sdtContent>
              <w:r w:rsidR="00AA1DFB" w:rsidRPr="00EE4020">
                <w:rPr>
                  <w:rFonts w:cs="Times New Roman"/>
                  <w:szCs w:val="24"/>
                </w:rPr>
                <w:t>2</w:t>
              </w:r>
              <w:r w:rsidR="00A67B78" w:rsidRPr="00EE4020">
                <w:rPr>
                  <w:rFonts w:cs="Times New Roman"/>
                  <w:szCs w:val="24"/>
                </w:rPr>
                <w:t>6</w:t>
              </w:r>
            </w:sdtContent>
          </w:sdt>
          <w:r w:rsidR="00AA1DFB" w:rsidRPr="00EE4020">
            <w:rPr>
              <w:rFonts w:cs="Times New Roman"/>
              <w:szCs w:val="24"/>
            </w:rPr>
            <w:t xml:space="preserve">. Projekto įgyvendinimo trukmė turi būti nurodyta paramos paraiškoje, verslo plane ir negali viršyti 24 mėnesių laikotarpio nuo paramos sutarties pasirašymo dienos. </w:t>
          </w:r>
        </w:p>
      </w:sdtContent>
    </w:sdt>
    <w:p w:rsidR="00E30AC4" w:rsidRPr="00EE4020" w:rsidRDefault="00E30AC4" w:rsidP="00EE4020">
      <w:pPr>
        <w:pStyle w:val="Pagrindinistekstas10"/>
        <w:spacing w:line="360" w:lineRule="auto"/>
        <w:ind w:firstLine="1298"/>
        <w:rPr>
          <w:color w:val="auto"/>
          <w:sz w:val="24"/>
          <w:szCs w:val="24"/>
          <w:lang w:val="lt-LT"/>
        </w:rPr>
      </w:pPr>
      <w:r w:rsidRPr="00EE4020">
        <w:rPr>
          <w:color w:val="auto"/>
          <w:sz w:val="24"/>
          <w:szCs w:val="24"/>
          <w:lang w:val="lt-LT"/>
        </w:rPr>
        <w:t>2</w:t>
      </w:r>
      <w:r w:rsidR="00A67B78" w:rsidRPr="00EE4020">
        <w:rPr>
          <w:color w:val="auto"/>
          <w:sz w:val="24"/>
          <w:szCs w:val="24"/>
          <w:lang w:val="lt-LT"/>
        </w:rPr>
        <w:t>7</w:t>
      </w:r>
      <w:r w:rsidRPr="00EE4020">
        <w:rPr>
          <w:color w:val="auto"/>
          <w:sz w:val="24"/>
          <w:szCs w:val="24"/>
          <w:lang w:val="lt-LT"/>
        </w:rPr>
        <w:t xml:space="preserve">. </w:t>
      </w:r>
      <w:r w:rsidRPr="00EE4020">
        <w:rPr>
          <w:sz w:val="24"/>
          <w:szCs w:val="24"/>
          <w:lang w:val="lt-LT"/>
        </w:rPr>
        <w:t>Tuo atveju, kai pareiškėjas paramos paraiškoje, verslo plane nurodo, kad projekte numatytas įsigyti turtas bus įgyjamas išperkamosios (finansinės) nuomos būdu, projekto įgyvendinimo trukmė gali būti iki 60 mėnesių (iki 5 metų) nuo paramos sutarties pasirašymo dienos.</w:t>
      </w:r>
    </w:p>
    <w:p w:rsidR="009D0A3F" w:rsidRPr="00EE4020" w:rsidRDefault="004B72E8" w:rsidP="00EE4020">
      <w:pPr>
        <w:pStyle w:val="Pagrindinistekstas10"/>
        <w:spacing w:line="360" w:lineRule="auto"/>
        <w:ind w:firstLine="1298"/>
        <w:rPr>
          <w:color w:val="auto"/>
          <w:spacing w:val="-1"/>
          <w:sz w:val="24"/>
          <w:szCs w:val="24"/>
          <w:lang w:val="lt-LT"/>
        </w:rPr>
      </w:pPr>
      <w:r w:rsidRPr="00EE4020">
        <w:rPr>
          <w:color w:val="auto"/>
          <w:sz w:val="24"/>
          <w:szCs w:val="24"/>
          <w:lang w:val="lt-LT"/>
        </w:rPr>
        <w:t>2</w:t>
      </w:r>
      <w:r w:rsidR="00A67B78" w:rsidRPr="00EE4020">
        <w:rPr>
          <w:color w:val="auto"/>
          <w:sz w:val="24"/>
          <w:szCs w:val="24"/>
          <w:lang w:val="lt-LT"/>
        </w:rPr>
        <w:t>8</w:t>
      </w:r>
      <w:r w:rsidRPr="00EE4020">
        <w:rPr>
          <w:color w:val="auto"/>
          <w:sz w:val="24"/>
          <w:szCs w:val="24"/>
          <w:lang w:val="lt-LT"/>
        </w:rPr>
        <w:t xml:space="preserve">. </w:t>
      </w:r>
      <w:r w:rsidRPr="00EE4020">
        <w:rPr>
          <w:color w:val="auto"/>
          <w:spacing w:val="-1"/>
          <w:sz w:val="24"/>
          <w:szCs w:val="24"/>
          <w:lang w:val="lt-LT"/>
        </w:rPr>
        <w:t>Projekte turi būti numatytos visos išlaidos, kurios yra susijusios su projekto įgyvendinimu ir numatyta vykdyti veikla</w:t>
      </w:r>
      <w:r w:rsidR="00CA0FFB" w:rsidRPr="00EE4020">
        <w:rPr>
          <w:color w:val="auto"/>
          <w:spacing w:val="-1"/>
          <w:sz w:val="24"/>
          <w:szCs w:val="24"/>
          <w:lang w:val="lt-LT"/>
        </w:rPr>
        <w:t xml:space="preserve">, </w:t>
      </w:r>
      <w:r w:rsidR="000D5AF1" w:rsidRPr="00EE4020">
        <w:rPr>
          <w:color w:val="auto"/>
          <w:spacing w:val="-1"/>
          <w:sz w:val="24"/>
          <w:szCs w:val="24"/>
          <w:lang w:val="lt-LT"/>
        </w:rPr>
        <w:t>t</w:t>
      </w:r>
      <w:r w:rsidR="009D0A3F" w:rsidRPr="00EE4020">
        <w:rPr>
          <w:color w:val="auto"/>
          <w:spacing w:val="-1"/>
          <w:sz w:val="24"/>
          <w:szCs w:val="24"/>
          <w:lang w:val="lt-LT"/>
        </w:rPr>
        <w:t>inkamos finansuoti išlaidos turi būti išvard</w:t>
      </w:r>
      <w:r w:rsidR="00CA0FFB" w:rsidRPr="00EE4020">
        <w:rPr>
          <w:color w:val="auto"/>
          <w:spacing w:val="-1"/>
          <w:sz w:val="24"/>
          <w:szCs w:val="24"/>
          <w:lang w:val="lt-LT"/>
        </w:rPr>
        <w:t>ytos pagal išlaidų kategorijas.</w:t>
      </w:r>
    </w:p>
    <w:p w:rsidR="009D0A3F" w:rsidRPr="00EE4020" w:rsidRDefault="00CA0FFB" w:rsidP="00EE4020">
      <w:pPr>
        <w:pStyle w:val="Pagrindinistekstas10"/>
        <w:spacing w:line="360" w:lineRule="auto"/>
        <w:ind w:firstLine="1298"/>
        <w:rPr>
          <w:color w:val="auto"/>
          <w:spacing w:val="-1"/>
          <w:sz w:val="24"/>
          <w:szCs w:val="24"/>
          <w:lang w:val="lt-LT"/>
        </w:rPr>
      </w:pPr>
      <w:r w:rsidRPr="00EE4020">
        <w:rPr>
          <w:color w:val="auto"/>
          <w:spacing w:val="-1"/>
          <w:sz w:val="24"/>
          <w:szCs w:val="24"/>
          <w:lang w:val="lt-LT"/>
        </w:rPr>
        <w:lastRenderedPageBreak/>
        <w:t>2</w:t>
      </w:r>
      <w:r w:rsidR="00A67B78" w:rsidRPr="00EE4020">
        <w:rPr>
          <w:color w:val="auto"/>
          <w:spacing w:val="-1"/>
          <w:sz w:val="24"/>
          <w:szCs w:val="24"/>
          <w:lang w:val="lt-LT"/>
        </w:rPr>
        <w:t>9</w:t>
      </w:r>
      <w:r w:rsidRPr="00EE4020">
        <w:rPr>
          <w:color w:val="auto"/>
          <w:spacing w:val="-1"/>
          <w:sz w:val="24"/>
          <w:szCs w:val="24"/>
          <w:lang w:val="lt-LT"/>
        </w:rPr>
        <w:t>.</w:t>
      </w:r>
      <w:r w:rsidR="009D0A3F" w:rsidRPr="00EE4020">
        <w:rPr>
          <w:color w:val="auto"/>
          <w:spacing w:val="-1"/>
          <w:sz w:val="24"/>
          <w:szCs w:val="24"/>
          <w:lang w:val="lt-LT"/>
        </w:rPr>
        <w:t xml:space="preserve"> </w:t>
      </w:r>
      <w:r w:rsidRPr="00EE4020">
        <w:rPr>
          <w:color w:val="auto"/>
          <w:spacing w:val="-1"/>
          <w:sz w:val="24"/>
          <w:szCs w:val="24"/>
          <w:lang w:val="lt-LT"/>
        </w:rPr>
        <w:t>P</w:t>
      </w:r>
      <w:r w:rsidR="004B72E8" w:rsidRPr="00EE4020">
        <w:rPr>
          <w:color w:val="auto"/>
          <w:spacing w:val="-1"/>
          <w:sz w:val="24"/>
          <w:szCs w:val="24"/>
          <w:lang w:val="lt-LT"/>
        </w:rPr>
        <w:t>erkamos prekės turi būti naujos, nenaudotos, atitinkančios Lietuvos Respublikos ir ES teisės aktų nustatytus reikalavimus</w:t>
      </w:r>
      <w:r w:rsidRPr="00EE4020">
        <w:rPr>
          <w:color w:val="auto"/>
          <w:spacing w:val="-1"/>
          <w:sz w:val="24"/>
          <w:szCs w:val="24"/>
          <w:lang w:val="lt-LT"/>
        </w:rPr>
        <w:t>.</w:t>
      </w:r>
    </w:p>
    <w:p w:rsidR="009D0A3F" w:rsidRPr="00EE4020" w:rsidRDefault="00A67B78" w:rsidP="00EE4020">
      <w:pPr>
        <w:pStyle w:val="Pagrindinistekstas10"/>
        <w:spacing w:line="360" w:lineRule="auto"/>
        <w:ind w:firstLine="1298"/>
        <w:rPr>
          <w:color w:val="auto"/>
          <w:spacing w:val="-1"/>
          <w:sz w:val="24"/>
          <w:szCs w:val="24"/>
          <w:lang w:val="lt-LT"/>
        </w:rPr>
      </w:pPr>
      <w:r w:rsidRPr="00EE4020">
        <w:rPr>
          <w:color w:val="auto"/>
          <w:spacing w:val="-1"/>
          <w:sz w:val="24"/>
          <w:szCs w:val="24"/>
          <w:lang w:val="lt-LT"/>
        </w:rPr>
        <w:t>30</w:t>
      </w:r>
      <w:r w:rsidR="00CA0FFB" w:rsidRPr="00EE4020">
        <w:rPr>
          <w:color w:val="auto"/>
          <w:spacing w:val="-1"/>
          <w:sz w:val="24"/>
          <w:szCs w:val="24"/>
          <w:lang w:val="lt-LT"/>
        </w:rPr>
        <w:t>.</w:t>
      </w:r>
      <w:r w:rsidR="009D0A3F" w:rsidRPr="00EE4020">
        <w:rPr>
          <w:color w:val="auto"/>
          <w:spacing w:val="-1"/>
          <w:sz w:val="24"/>
          <w:szCs w:val="24"/>
          <w:lang w:val="lt-LT"/>
        </w:rPr>
        <w:t xml:space="preserve"> </w:t>
      </w:r>
      <w:r w:rsidR="00CA0FFB" w:rsidRPr="00EE4020">
        <w:rPr>
          <w:color w:val="auto"/>
          <w:spacing w:val="-1"/>
          <w:sz w:val="24"/>
          <w:szCs w:val="24"/>
          <w:lang w:val="lt-LT"/>
        </w:rPr>
        <w:t>P</w:t>
      </w:r>
      <w:r w:rsidR="004B72E8" w:rsidRPr="00EE4020">
        <w:rPr>
          <w:color w:val="auto"/>
          <w:spacing w:val="-1"/>
          <w:sz w:val="24"/>
          <w:szCs w:val="24"/>
          <w:lang w:val="lt-LT"/>
        </w:rPr>
        <w:t>aramos lėšomis finansuojamos tik tinkamos finansuoti ir projektui įgyvendinti būtinos išlaidos, ir ne daugiau</w:t>
      </w:r>
      <w:r w:rsidR="00F621CE" w:rsidRPr="00EE4020">
        <w:rPr>
          <w:color w:val="auto"/>
          <w:spacing w:val="-1"/>
          <w:sz w:val="24"/>
          <w:szCs w:val="24"/>
          <w:lang w:val="lt-LT"/>
        </w:rPr>
        <w:t>,</w:t>
      </w:r>
      <w:r w:rsidR="004B72E8" w:rsidRPr="00EE4020">
        <w:rPr>
          <w:color w:val="auto"/>
          <w:spacing w:val="-1"/>
          <w:sz w:val="24"/>
          <w:szCs w:val="24"/>
          <w:lang w:val="lt-LT"/>
        </w:rPr>
        <w:t xml:space="preserve"> nei numatytas</w:t>
      </w:r>
      <w:r w:rsidR="00CA0FFB" w:rsidRPr="00EE4020">
        <w:rPr>
          <w:color w:val="auto"/>
          <w:spacing w:val="-1"/>
          <w:sz w:val="24"/>
          <w:szCs w:val="24"/>
          <w:lang w:val="lt-LT"/>
        </w:rPr>
        <w:t xml:space="preserve"> paramos dydis ir intensyvumas.</w:t>
      </w:r>
      <w:r w:rsidR="004B72E8" w:rsidRPr="00EE4020">
        <w:rPr>
          <w:color w:val="auto"/>
          <w:spacing w:val="-1"/>
          <w:sz w:val="24"/>
          <w:szCs w:val="24"/>
          <w:lang w:val="lt-LT"/>
        </w:rPr>
        <w:t xml:space="preserve"> </w:t>
      </w:r>
    </w:p>
    <w:p w:rsidR="004B72E8" w:rsidRPr="00EE4020" w:rsidRDefault="00B6747E" w:rsidP="00EE4020">
      <w:pPr>
        <w:pStyle w:val="Pagrindinistekstas10"/>
        <w:spacing w:line="360" w:lineRule="auto"/>
        <w:ind w:firstLine="1298"/>
        <w:rPr>
          <w:color w:val="auto"/>
          <w:sz w:val="24"/>
          <w:szCs w:val="24"/>
          <w:lang w:val="lt-LT"/>
        </w:rPr>
      </w:pPr>
      <w:r w:rsidRPr="00EE4020">
        <w:rPr>
          <w:color w:val="auto"/>
          <w:spacing w:val="-1"/>
          <w:sz w:val="24"/>
          <w:szCs w:val="24"/>
          <w:lang w:val="lt-LT"/>
        </w:rPr>
        <w:t>3</w:t>
      </w:r>
      <w:r w:rsidR="00A67B78" w:rsidRPr="00EE4020">
        <w:rPr>
          <w:color w:val="auto"/>
          <w:spacing w:val="-1"/>
          <w:sz w:val="24"/>
          <w:szCs w:val="24"/>
          <w:lang w:val="lt-LT"/>
        </w:rPr>
        <w:t>1</w:t>
      </w:r>
      <w:r w:rsidR="009D0A3F" w:rsidRPr="00EE4020">
        <w:rPr>
          <w:color w:val="auto"/>
          <w:spacing w:val="-1"/>
          <w:sz w:val="24"/>
          <w:szCs w:val="24"/>
          <w:lang w:val="lt-LT"/>
        </w:rPr>
        <w:t xml:space="preserve">. </w:t>
      </w:r>
      <w:r w:rsidR="00CA0FFB" w:rsidRPr="00EE4020">
        <w:rPr>
          <w:color w:val="auto"/>
          <w:spacing w:val="-1"/>
          <w:sz w:val="24"/>
          <w:szCs w:val="24"/>
          <w:lang w:val="lt-LT"/>
        </w:rPr>
        <w:t>J</w:t>
      </w:r>
      <w:r w:rsidR="004B72E8" w:rsidRPr="00EE4020">
        <w:rPr>
          <w:color w:val="auto"/>
          <w:spacing w:val="-1"/>
          <w:sz w:val="24"/>
          <w:szCs w:val="24"/>
          <w:lang w:val="lt-LT"/>
        </w:rPr>
        <w:t>ei iki paramos paraiškos pateikimo prekių</w:t>
      </w:r>
      <w:r w:rsidR="00F621CE" w:rsidRPr="00EE4020">
        <w:rPr>
          <w:color w:val="auto"/>
          <w:spacing w:val="-1"/>
          <w:sz w:val="24"/>
          <w:szCs w:val="24"/>
          <w:lang w:val="lt-LT"/>
        </w:rPr>
        <w:t>,</w:t>
      </w:r>
      <w:r w:rsidR="004B72E8" w:rsidRPr="00EE4020">
        <w:rPr>
          <w:color w:val="auto"/>
          <w:spacing w:val="-1"/>
          <w:sz w:val="24"/>
          <w:szCs w:val="24"/>
          <w:lang w:val="lt-LT"/>
        </w:rPr>
        <w:t xml:space="preserve"> paslaugų ir (arba) darbų pirkimai neatlikti, tinkamų finansuoti išlaidų sumai pagrįsti turi būti pateikiami trys komerciniai pasiūlymai, o tinkama finansuoti išlaidų suma nustatoma pagal mažiausią pasiūlytą kainą. </w:t>
      </w:r>
    </w:p>
    <w:p w:rsidR="004B72E8" w:rsidRPr="00EE4020" w:rsidRDefault="00481610" w:rsidP="00EE4020">
      <w:pPr>
        <w:pStyle w:val="Pagrindinistekstas10"/>
        <w:spacing w:line="360" w:lineRule="auto"/>
        <w:ind w:firstLine="1298"/>
        <w:rPr>
          <w:color w:val="auto"/>
          <w:spacing w:val="-1"/>
          <w:sz w:val="24"/>
          <w:szCs w:val="24"/>
          <w:lang w:val="lt-LT"/>
        </w:rPr>
      </w:pPr>
      <w:r w:rsidRPr="00EE4020">
        <w:rPr>
          <w:color w:val="auto"/>
          <w:sz w:val="24"/>
          <w:szCs w:val="24"/>
          <w:lang w:val="lt-LT"/>
        </w:rPr>
        <w:t>3</w:t>
      </w:r>
      <w:r w:rsidR="00A67B78" w:rsidRPr="00EE4020">
        <w:rPr>
          <w:color w:val="auto"/>
          <w:sz w:val="24"/>
          <w:szCs w:val="24"/>
          <w:lang w:val="lt-LT"/>
        </w:rPr>
        <w:t>2</w:t>
      </w:r>
      <w:r w:rsidR="001376C5" w:rsidRPr="00EE4020">
        <w:rPr>
          <w:color w:val="auto"/>
          <w:sz w:val="24"/>
          <w:szCs w:val="24"/>
          <w:lang w:val="lt-LT"/>
        </w:rPr>
        <w:t xml:space="preserve">. Jei </w:t>
      </w:r>
      <w:r w:rsidR="001376C5" w:rsidRPr="00EE4020">
        <w:rPr>
          <w:color w:val="auto"/>
          <w:spacing w:val="-1"/>
          <w:sz w:val="24"/>
          <w:szCs w:val="24"/>
          <w:lang w:val="lt-LT"/>
        </w:rPr>
        <w:t>prekių</w:t>
      </w:r>
      <w:r w:rsidR="00BC583D" w:rsidRPr="00EE4020">
        <w:rPr>
          <w:color w:val="auto"/>
          <w:spacing w:val="-1"/>
          <w:sz w:val="24"/>
          <w:szCs w:val="24"/>
          <w:lang w:val="lt-LT"/>
        </w:rPr>
        <w:t>,</w:t>
      </w:r>
      <w:r w:rsidR="001376C5" w:rsidRPr="00EE4020">
        <w:rPr>
          <w:color w:val="auto"/>
          <w:spacing w:val="-1"/>
          <w:sz w:val="24"/>
          <w:szCs w:val="24"/>
          <w:lang w:val="lt-LT"/>
        </w:rPr>
        <w:t xml:space="preserve"> paslaugų ir (arba) darbų pirkimai (bendrųjų išlaidų atveju) atlikti iki paramos paraiškos pateikimo, pareiškėjas pirkimų dokumentų kopijas turi pateikti kartu su paramos paraiška.</w:t>
      </w:r>
      <w:r w:rsidR="001376C5" w:rsidRPr="00EE4020">
        <w:rPr>
          <w:color w:val="auto"/>
          <w:sz w:val="24"/>
          <w:szCs w:val="24"/>
          <w:lang w:val="lt-LT"/>
        </w:rPr>
        <w:t xml:space="preserve"> </w:t>
      </w:r>
    </w:p>
    <w:p w:rsidR="00C952A0" w:rsidRPr="00EE4020" w:rsidRDefault="00481610"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3</w:t>
      </w:r>
      <w:r w:rsidR="00A67B78" w:rsidRPr="00EE4020">
        <w:rPr>
          <w:rFonts w:ascii="Times New Roman" w:hAnsi="Times New Roman"/>
          <w:sz w:val="24"/>
          <w:szCs w:val="24"/>
          <w:lang w:val="lt-LT"/>
        </w:rPr>
        <w:t>3</w:t>
      </w:r>
      <w:r w:rsidR="00C952A0" w:rsidRPr="00EE4020">
        <w:rPr>
          <w:rFonts w:ascii="Times New Roman" w:hAnsi="Times New Roman"/>
          <w:sz w:val="24"/>
          <w:szCs w:val="24"/>
          <w:lang w:val="lt-LT"/>
        </w:rPr>
        <w:t>. Tinkamomis finansuoti pripažįstamos išlaidos:</w:t>
      </w:r>
    </w:p>
    <w:p w:rsidR="00C952A0" w:rsidRPr="00EE4020" w:rsidRDefault="00481610"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3</w:t>
      </w:r>
      <w:r w:rsidR="00A67B78" w:rsidRPr="00EE4020">
        <w:rPr>
          <w:rFonts w:ascii="Times New Roman" w:hAnsi="Times New Roman"/>
          <w:sz w:val="24"/>
          <w:szCs w:val="24"/>
          <w:lang w:val="lt-LT"/>
        </w:rPr>
        <w:t>3</w:t>
      </w:r>
      <w:r w:rsidR="00C952A0" w:rsidRPr="00EE4020">
        <w:rPr>
          <w:rFonts w:ascii="Times New Roman" w:hAnsi="Times New Roman"/>
          <w:sz w:val="24"/>
          <w:szCs w:val="24"/>
          <w:lang w:val="lt-LT"/>
        </w:rPr>
        <w:t>.</w:t>
      </w:r>
      <w:r w:rsidR="00962B96" w:rsidRPr="00EE4020">
        <w:rPr>
          <w:rFonts w:ascii="Times New Roman" w:hAnsi="Times New Roman"/>
          <w:sz w:val="24"/>
          <w:szCs w:val="24"/>
          <w:lang w:val="lt-LT"/>
        </w:rPr>
        <w:t>1</w:t>
      </w:r>
      <w:r w:rsidR="00C952A0" w:rsidRPr="00EE4020">
        <w:rPr>
          <w:rFonts w:ascii="Times New Roman" w:hAnsi="Times New Roman"/>
          <w:sz w:val="24"/>
          <w:szCs w:val="24"/>
          <w:lang w:val="lt-LT"/>
        </w:rPr>
        <w:t>. būtinos projektui vykdyti ir numatytos paramos sutartyje;</w:t>
      </w:r>
    </w:p>
    <w:p w:rsidR="00A96892" w:rsidRPr="00EE4020" w:rsidRDefault="00481610"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3</w:t>
      </w:r>
      <w:r w:rsidR="00A67B78" w:rsidRPr="00EE4020">
        <w:rPr>
          <w:rFonts w:ascii="Times New Roman" w:hAnsi="Times New Roman"/>
          <w:sz w:val="24"/>
          <w:szCs w:val="24"/>
          <w:lang w:val="lt-LT"/>
        </w:rPr>
        <w:t>3</w:t>
      </w:r>
      <w:r w:rsidR="001376C5" w:rsidRPr="00EE4020">
        <w:rPr>
          <w:rFonts w:ascii="Times New Roman" w:hAnsi="Times New Roman"/>
          <w:sz w:val="24"/>
          <w:szCs w:val="24"/>
          <w:lang w:val="lt-LT"/>
        </w:rPr>
        <w:t xml:space="preserve">.2. </w:t>
      </w:r>
      <w:r w:rsidR="00A96892" w:rsidRPr="00EE4020">
        <w:rPr>
          <w:rFonts w:ascii="Times New Roman" w:hAnsi="Times New Roman"/>
          <w:sz w:val="24"/>
          <w:szCs w:val="24"/>
          <w:lang w:val="lt-LT"/>
        </w:rPr>
        <w:t>realiai suplanuotos, pagrįstos</w:t>
      </w:r>
      <w:r w:rsidR="000D3A14" w:rsidRPr="00EE4020">
        <w:rPr>
          <w:rFonts w:ascii="Times New Roman" w:hAnsi="Times New Roman"/>
          <w:sz w:val="24"/>
          <w:szCs w:val="24"/>
          <w:lang w:val="lt-LT"/>
        </w:rPr>
        <w:t xml:space="preserve"> ir kurios gali būti nustatytos patikros vietoje metu</w:t>
      </w:r>
      <w:r w:rsidR="00A96892" w:rsidRPr="00EE4020">
        <w:rPr>
          <w:rFonts w:ascii="Times New Roman" w:hAnsi="Times New Roman"/>
          <w:sz w:val="24"/>
          <w:szCs w:val="24"/>
          <w:lang w:val="lt-LT"/>
        </w:rPr>
        <w:t>;</w:t>
      </w:r>
    </w:p>
    <w:p w:rsidR="001376C5" w:rsidRPr="00EE4020" w:rsidRDefault="00481610" w:rsidP="00EE4020">
      <w:pPr>
        <w:pStyle w:val="Pagrindinistekstas10"/>
        <w:spacing w:line="360" w:lineRule="auto"/>
        <w:ind w:firstLine="1298"/>
        <w:rPr>
          <w:color w:val="auto"/>
          <w:spacing w:val="-2"/>
          <w:sz w:val="24"/>
          <w:szCs w:val="24"/>
          <w:lang w:val="lt-LT"/>
        </w:rPr>
      </w:pPr>
      <w:r w:rsidRPr="00EE4020">
        <w:rPr>
          <w:sz w:val="24"/>
          <w:szCs w:val="24"/>
          <w:lang w:val="lt-LT"/>
        </w:rPr>
        <w:t>3</w:t>
      </w:r>
      <w:r w:rsidR="00A67B78" w:rsidRPr="00EE4020">
        <w:rPr>
          <w:sz w:val="24"/>
          <w:szCs w:val="24"/>
          <w:lang w:val="lt-LT"/>
        </w:rPr>
        <w:t>3</w:t>
      </w:r>
      <w:r w:rsidR="00C952A0" w:rsidRPr="00EE4020">
        <w:rPr>
          <w:sz w:val="24"/>
          <w:szCs w:val="24"/>
          <w:lang w:val="lt-LT"/>
        </w:rPr>
        <w:t>.</w:t>
      </w:r>
      <w:r w:rsidR="001376C5" w:rsidRPr="00EE4020">
        <w:rPr>
          <w:sz w:val="24"/>
          <w:szCs w:val="24"/>
          <w:lang w:val="lt-LT"/>
        </w:rPr>
        <w:t>3</w:t>
      </w:r>
      <w:r w:rsidR="00C952A0" w:rsidRPr="00EE4020">
        <w:rPr>
          <w:sz w:val="24"/>
          <w:szCs w:val="24"/>
          <w:lang w:val="lt-LT"/>
        </w:rPr>
        <w:t>.</w:t>
      </w:r>
      <w:r w:rsidR="00F621CE" w:rsidRPr="00EE4020">
        <w:rPr>
          <w:sz w:val="24"/>
          <w:szCs w:val="24"/>
          <w:lang w:val="lt-LT"/>
        </w:rPr>
        <w:t xml:space="preserve"> </w:t>
      </w:r>
      <w:r w:rsidR="001376C5" w:rsidRPr="00EE4020">
        <w:rPr>
          <w:color w:val="auto"/>
          <w:spacing w:val="-2"/>
          <w:sz w:val="24"/>
          <w:szCs w:val="24"/>
          <w:lang w:val="lt-LT"/>
        </w:rPr>
        <w:t xml:space="preserve">patirtos (apmokėtos) po paramos paraiškos pateikimo dienos. Tačiau šios išlaidos nefinansuojamos, jeigu parama projektui neskiriama arba išlaidos nėra nurodytos tinkamų finansuoti išlaidų sąraše pagal šių Taisyklių </w:t>
      </w:r>
      <w:r w:rsidR="000770B0" w:rsidRPr="00EE4020">
        <w:rPr>
          <w:color w:val="auto"/>
          <w:spacing w:val="-2"/>
          <w:sz w:val="24"/>
          <w:szCs w:val="24"/>
          <w:lang w:val="lt-LT"/>
        </w:rPr>
        <w:t xml:space="preserve">33 </w:t>
      </w:r>
      <w:r w:rsidR="001376C5" w:rsidRPr="00EE4020">
        <w:rPr>
          <w:color w:val="auto"/>
          <w:spacing w:val="-2"/>
          <w:sz w:val="24"/>
          <w:szCs w:val="24"/>
          <w:lang w:val="lt-LT"/>
        </w:rPr>
        <w:t>punktą arba jei jos padarytos nesilaikant pirkimo procedūrų, numatytų teisės aktuose;</w:t>
      </w:r>
    </w:p>
    <w:p w:rsidR="001376C5" w:rsidRPr="00EE4020" w:rsidRDefault="00481610"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3</w:t>
      </w:r>
      <w:r w:rsidR="00A67B78" w:rsidRPr="00EE4020">
        <w:rPr>
          <w:rFonts w:ascii="Times New Roman" w:hAnsi="Times New Roman"/>
          <w:sz w:val="24"/>
          <w:szCs w:val="24"/>
          <w:lang w:val="lt-LT"/>
        </w:rPr>
        <w:t>3</w:t>
      </w:r>
      <w:r w:rsidR="00C952A0" w:rsidRPr="00EE4020">
        <w:rPr>
          <w:rFonts w:ascii="Times New Roman" w:hAnsi="Times New Roman"/>
          <w:sz w:val="24"/>
          <w:szCs w:val="24"/>
          <w:lang w:val="lt-LT"/>
        </w:rPr>
        <w:t>.</w:t>
      </w:r>
      <w:r w:rsidR="001376C5" w:rsidRPr="00EE4020">
        <w:rPr>
          <w:rFonts w:ascii="Times New Roman" w:hAnsi="Times New Roman"/>
          <w:sz w:val="24"/>
          <w:szCs w:val="24"/>
          <w:lang w:val="lt-LT"/>
        </w:rPr>
        <w:t>4</w:t>
      </w:r>
      <w:r w:rsidR="00C952A0" w:rsidRPr="00EE4020">
        <w:rPr>
          <w:rFonts w:ascii="Times New Roman" w:hAnsi="Times New Roman"/>
          <w:sz w:val="24"/>
          <w:szCs w:val="24"/>
          <w:lang w:val="lt-LT"/>
        </w:rPr>
        <w:t xml:space="preserve">. </w:t>
      </w:r>
      <w:r w:rsidR="001376C5" w:rsidRPr="00EE4020">
        <w:rPr>
          <w:rFonts w:ascii="Times New Roman" w:hAnsi="Times New Roman"/>
          <w:sz w:val="24"/>
          <w:szCs w:val="24"/>
          <w:lang w:val="lt-LT"/>
        </w:rPr>
        <w:t xml:space="preserve">bendrosios išlaidos, kurios yra tiesiogiai susijusios su projekto parengimu ir administravimu ir kurios yra patirtos ne anksčiau kaip prieš vienus metus iki paramos paraiškos pateikimo dienos, </w:t>
      </w:r>
      <w:r w:rsidR="00F621CE" w:rsidRPr="00EE4020">
        <w:rPr>
          <w:rFonts w:ascii="Times New Roman" w:hAnsi="Times New Roman"/>
          <w:sz w:val="24"/>
          <w:szCs w:val="24"/>
          <w:lang w:val="lt-LT"/>
        </w:rPr>
        <w:t>t</w:t>
      </w:r>
      <w:r w:rsidR="001376C5" w:rsidRPr="00EE4020">
        <w:rPr>
          <w:rFonts w:ascii="Times New Roman" w:hAnsi="Times New Roman"/>
          <w:sz w:val="24"/>
          <w:szCs w:val="24"/>
          <w:lang w:val="lt-LT"/>
        </w:rPr>
        <w:t>ačiau, jei parama projektui neskiriama arba jei pirkimai atlikti nesilaikant pirkimo procedūrų, numatytų teisės aktuose, nefinansuojamos;</w:t>
      </w:r>
    </w:p>
    <w:p w:rsidR="001376C5" w:rsidRPr="00EE4020" w:rsidRDefault="00481610"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3</w:t>
      </w:r>
      <w:r w:rsidR="00A67B78" w:rsidRPr="00EE4020">
        <w:rPr>
          <w:rFonts w:ascii="Times New Roman" w:hAnsi="Times New Roman"/>
          <w:sz w:val="24"/>
          <w:szCs w:val="24"/>
          <w:lang w:val="lt-LT"/>
        </w:rPr>
        <w:t>3</w:t>
      </w:r>
      <w:r w:rsidR="00E35602" w:rsidRPr="00EE4020">
        <w:rPr>
          <w:rFonts w:ascii="Times New Roman" w:hAnsi="Times New Roman"/>
          <w:sz w:val="24"/>
          <w:szCs w:val="24"/>
          <w:lang w:val="lt-LT"/>
        </w:rPr>
        <w:t>.</w:t>
      </w:r>
      <w:r w:rsidR="00987DCE" w:rsidRPr="00EE4020">
        <w:rPr>
          <w:rFonts w:ascii="Times New Roman" w:hAnsi="Times New Roman"/>
          <w:sz w:val="24"/>
          <w:szCs w:val="24"/>
          <w:lang w:val="lt-LT"/>
        </w:rPr>
        <w:t>5</w:t>
      </w:r>
      <w:r w:rsidR="00C952A0" w:rsidRPr="00EE4020">
        <w:rPr>
          <w:rFonts w:ascii="Times New Roman" w:hAnsi="Times New Roman"/>
          <w:sz w:val="24"/>
          <w:szCs w:val="24"/>
          <w:lang w:val="lt-LT"/>
        </w:rPr>
        <w:t xml:space="preserve">. faktiškai patirtos ir </w:t>
      </w:r>
      <w:r w:rsidR="00282586" w:rsidRPr="00EE4020">
        <w:rPr>
          <w:rFonts w:ascii="Times New Roman" w:hAnsi="Times New Roman"/>
          <w:sz w:val="24"/>
          <w:szCs w:val="24"/>
          <w:lang w:val="lt-LT"/>
        </w:rPr>
        <w:t>į</w:t>
      </w:r>
      <w:r w:rsidR="00224957" w:rsidRPr="00EE4020">
        <w:rPr>
          <w:rFonts w:ascii="Times New Roman" w:hAnsi="Times New Roman"/>
          <w:sz w:val="24"/>
          <w:szCs w:val="24"/>
          <w:lang w:val="lt-LT"/>
        </w:rPr>
        <w:t>t</w:t>
      </w:r>
      <w:r w:rsidR="00282586" w:rsidRPr="00EE4020">
        <w:rPr>
          <w:rFonts w:ascii="Times New Roman" w:hAnsi="Times New Roman"/>
          <w:sz w:val="24"/>
          <w:szCs w:val="24"/>
          <w:lang w:val="lt-LT"/>
        </w:rPr>
        <w:t>rauktos į</w:t>
      </w:r>
      <w:r w:rsidR="00C952A0" w:rsidRPr="00EE4020">
        <w:rPr>
          <w:rFonts w:ascii="Times New Roman" w:hAnsi="Times New Roman"/>
          <w:sz w:val="24"/>
          <w:szCs w:val="24"/>
          <w:lang w:val="lt-LT"/>
        </w:rPr>
        <w:t xml:space="preserve"> paramos gavėjo apskait</w:t>
      </w:r>
      <w:r w:rsidR="00282586" w:rsidRPr="00EE4020">
        <w:rPr>
          <w:rFonts w:ascii="Times New Roman" w:hAnsi="Times New Roman"/>
          <w:sz w:val="24"/>
          <w:szCs w:val="24"/>
          <w:lang w:val="lt-LT"/>
        </w:rPr>
        <w:t>ą</w:t>
      </w:r>
      <w:r w:rsidR="00C952A0" w:rsidRPr="00EE4020">
        <w:rPr>
          <w:rFonts w:ascii="Times New Roman" w:hAnsi="Times New Roman"/>
          <w:sz w:val="24"/>
          <w:szCs w:val="24"/>
          <w:lang w:val="lt-LT"/>
        </w:rPr>
        <w:t xml:space="preserve"> išlaidos, pagrįstos dokumentų originalais arba nustatyta tvarka patvirtintomis kopijomis</w:t>
      </w:r>
      <w:r w:rsidR="001376C5" w:rsidRPr="00EE4020">
        <w:rPr>
          <w:rFonts w:ascii="Times New Roman" w:hAnsi="Times New Roman"/>
          <w:sz w:val="24"/>
          <w:szCs w:val="24"/>
          <w:lang w:val="lt-LT"/>
        </w:rPr>
        <w:t>;</w:t>
      </w:r>
    </w:p>
    <w:p w:rsidR="002D5351" w:rsidRPr="00EE4020" w:rsidRDefault="00481610" w:rsidP="00EE4020">
      <w:pPr>
        <w:pStyle w:val="Pagrindinistekstas10"/>
        <w:spacing w:line="360" w:lineRule="auto"/>
        <w:ind w:firstLine="1298"/>
        <w:rPr>
          <w:color w:val="auto"/>
          <w:spacing w:val="-2"/>
          <w:sz w:val="24"/>
          <w:szCs w:val="24"/>
          <w:lang w:val="lt-LT"/>
        </w:rPr>
      </w:pPr>
      <w:r w:rsidRPr="00EE4020">
        <w:rPr>
          <w:color w:val="auto"/>
          <w:sz w:val="24"/>
          <w:szCs w:val="24"/>
          <w:lang w:val="lt-LT"/>
        </w:rPr>
        <w:t>3</w:t>
      </w:r>
      <w:r w:rsidR="00A67B78" w:rsidRPr="00EE4020">
        <w:rPr>
          <w:color w:val="auto"/>
          <w:sz w:val="24"/>
          <w:szCs w:val="24"/>
          <w:lang w:val="lt-LT"/>
        </w:rPr>
        <w:t>3</w:t>
      </w:r>
      <w:r w:rsidR="001376C5" w:rsidRPr="00EE4020">
        <w:rPr>
          <w:color w:val="auto"/>
          <w:sz w:val="24"/>
          <w:szCs w:val="24"/>
          <w:lang w:val="lt-LT"/>
        </w:rPr>
        <w:t xml:space="preserve">.6. </w:t>
      </w:r>
      <w:r w:rsidR="001376C5" w:rsidRPr="00EE4020">
        <w:rPr>
          <w:sz w:val="24"/>
          <w:szCs w:val="24"/>
          <w:lang w:val="lt-LT"/>
        </w:rPr>
        <w:t>išperkamąja (finansine) nuoma įsigyjamas turtas turi tapti paramos gavėjo nuosavybe iki projekto įgyvendinimo pabaigos.</w:t>
      </w:r>
      <w:r w:rsidR="001376C5" w:rsidRPr="00EE4020">
        <w:rPr>
          <w:color w:val="auto"/>
          <w:spacing w:val="-2"/>
          <w:sz w:val="24"/>
          <w:szCs w:val="24"/>
          <w:lang w:val="lt-LT"/>
        </w:rPr>
        <w:t xml:space="preserve"> Įsigyjamo turto dalis pagal finansinės išperkamosios nuomos sutartį, neapmokėta iki projekto įgyvendinimo laikotarpio pabaigos, paramos lėšomis nefinansuojama. Jei įsigyjama teisės aktų nustatyta tvarka privaloma registruoti nauja žemės ūkio technika, nurodyt</w:t>
      </w:r>
      <w:r w:rsidR="00B67A00" w:rsidRPr="00EE4020">
        <w:rPr>
          <w:color w:val="auto"/>
          <w:spacing w:val="-2"/>
          <w:sz w:val="24"/>
          <w:szCs w:val="24"/>
          <w:lang w:val="lt-LT"/>
        </w:rPr>
        <w:t>a</w:t>
      </w:r>
      <w:r w:rsidR="001376C5" w:rsidRPr="00EE4020">
        <w:rPr>
          <w:color w:val="auto"/>
          <w:spacing w:val="-2"/>
          <w:sz w:val="24"/>
          <w:szCs w:val="24"/>
          <w:lang w:val="lt-LT"/>
        </w:rPr>
        <w:t xml:space="preserve"> tinkamų finansuoti išlaidų kategorijų sąraše, pateiktame Taisyklių </w:t>
      </w:r>
      <w:r w:rsidRPr="00EE4020">
        <w:rPr>
          <w:color w:val="auto"/>
          <w:spacing w:val="-2"/>
          <w:sz w:val="24"/>
          <w:szCs w:val="24"/>
          <w:lang w:val="lt-LT"/>
        </w:rPr>
        <w:t>3</w:t>
      </w:r>
      <w:r w:rsidR="00801998" w:rsidRPr="00EE4020">
        <w:rPr>
          <w:color w:val="auto"/>
          <w:spacing w:val="-2"/>
          <w:sz w:val="24"/>
          <w:szCs w:val="24"/>
          <w:lang w:val="lt-LT"/>
        </w:rPr>
        <w:t>4</w:t>
      </w:r>
      <w:r w:rsidR="001376C5" w:rsidRPr="00EE4020">
        <w:rPr>
          <w:color w:val="auto"/>
          <w:spacing w:val="-2"/>
          <w:sz w:val="24"/>
          <w:szCs w:val="24"/>
          <w:lang w:val="lt-LT"/>
        </w:rPr>
        <w:t>.1 papunk</w:t>
      </w:r>
      <w:r w:rsidR="00B67A00" w:rsidRPr="00EE4020">
        <w:rPr>
          <w:color w:val="auto"/>
          <w:spacing w:val="-2"/>
          <w:sz w:val="24"/>
          <w:szCs w:val="24"/>
          <w:lang w:val="lt-LT"/>
        </w:rPr>
        <w:t>tyje</w:t>
      </w:r>
      <w:r w:rsidR="001376C5" w:rsidRPr="00EE4020">
        <w:rPr>
          <w:color w:val="auto"/>
          <w:spacing w:val="-2"/>
          <w:sz w:val="24"/>
          <w:szCs w:val="24"/>
          <w:lang w:val="lt-LT"/>
        </w:rPr>
        <w:t>, buvo įregistruot</w:t>
      </w:r>
      <w:r w:rsidR="00887555" w:rsidRPr="00EE4020">
        <w:rPr>
          <w:color w:val="auto"/>
          <w:spacing w:val="-2"/>
          <w:sz w:val="24"/>
          <w:szCs w:val="24"/>
          <w:lang w:val="lt-LT"/>
        </w:rPr>
        <w:t>a</w:t>
      </w:r>
      <w:r w:rsidR="001376C5" w:rsidRPr="00EE4020">
        <w:rPr>
          <w:color w:val="auto"/>
          <w:spacing w:val="-2"/>
          <w:sz w:val="24"/>
          <w:szCs w:val="24"/>
          <w:lang w:val="lt-LT"/>
        </w:rPr>
        <w:t xml:space="preserve"> juridinio asmens, vykdančio žemės ūkio technikos ar transporto priemonių pardavimo veiklą, vardu, pareiškėjas turi pateikti to juridinio asmens rašytinį patvirtinimą, kad žemės ūkio technika nebuvo eksploatuot</w:t>
      </w:r>
      <w:r w:rsidR="00B67A00" w:rsidRPr="00EE4020">
        <w:rPr>
          <w:color w:val="auto"/>
          <w:spacing w:val="-2"/>
          <w:sz w:val="24"/>
          <w:szCs w:val="24"/>
          <w:lang w:val="lt-LT"/>
        </w:rPr>
        <w:t>a</w:t>
      </w:r>
      <w:r w:rsidR="001376C5" w:rsidRPr="00EE4020">
        <w:rPr>
          <w:color w:val="auto"/>
          <w:spacing w:val="-2"/>
          <w:sz w:val="24"/>
          <w:szCs w:val="24"/>
          <w:lang w:val="lt-LT"/>
        </w:rPr>
        <w:t>.</w:t>
      </w:r>
      <w:r w:rsidR="002D5351" w:rsidRPr="00EE4020">
        <w:rPr>
          <w:sz w:val="24"/>
          <w:szCs w:val="24"/>
          <w:lang w:val="lt-LT"/>
        </w:rPr>
        <w:tab/>
      </w:r>
    </w:p>
    <w:p w:rsidR="00C952A0" w:rsidRPr="00EE4020" w:rsidRDefault="00481610"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3</w:t>
      </w:r>
      <w:r w:rsidR="00A67B78" w:rsidRPr="00EE4020">
        <w:rPr>
          <w:rFonts w:ascii="Times New Roman" w:hAnsi="Times New Roman"/>
          <w:sz w:val="24"/>
          <w:szCs w:val="24"/>
          <w:lang w:val="lt-LT"/>
        </w:rPr>
        <w:t>4</w:t>
      </w:r>
      <w:r w:rsidR="00C952A0" w:rsidRPr="00EE4020">
        <w:rPr>
          <w:rFonts w:ascii="Times New Roman" w:hAnsi="Times New Roman"/>
          <w:sz w:val="24"/>
          <w:szCs w:val="24"/>
          <w:lang w:val="lt-LT"/>
        </w:rPr>
        <w:t>. Tinkamų išlaidų kategorijos:</w:t>
      </w:r>
    </w:p>
    <w:p w:rsidR="00014E4B" w:rsidRPr="00EE4020" w:rsidRDefault="00481610" w:rsidP="00EE4020">
      <w:pPr>
        <w:pStyle w:val="Pagrindinistekstas10"/>
        <w:spacing w:line="360" w:lineRule="auto"/>
        <w:ind w:firstLine="1298"/>
        <w:rPr>
          <w:color w:val="auto"/>
          <w:spacing w:val="-2"/>
          <w:sz w:val="24"/>
          <w:szCs w:val="24"/>
          <w:lang w:val="lt-LT"/>
        </w:rPr>
      </w:pPr>
      <w:r w:rsidRPr="00EE4020">
        <w:rPr>
          <w:color w:val="auto"/>
          <w:spacing w:val="-2"/>
          <w:sz w:val="24"/>
          <w:szCs w:val="24"/>
          <w:lang w:val="lt-LT"/>
        </w:rPr>
        <w:t>3</w:t>
      </w:r>
      <w:r w:rsidR="00A67B78" w:rsidRPr="00EE4020">
        <w:rPr>
          <w:color w:val="auto"/>
          <w:spacing w:val="-2"/>
          <w:sz w:val="24"/>
          <w:szCs w:val="24"/>
          <w:lang w:val="lt-LT"/>
        </w:rPr>
        <w:t>4</w:t>
      </w:r>
      <w:r w:rsidR="00014E4B" w:rsidRPr="00EE4020">
        <w:rPr>
          <w:color w:val="auto"/>
          <w:spacing w:val="-2"/>
          <w:sz w:val="24"/>
          <w:szCs w:val="24"/>
          <w:lang w:val="lt-LT"/>
        </w:rPr>
        <w:t>.1. nauja žemės ūkio technika, skirta projekto reikmėms</w:t>
      </w:r>
      <w:r w:rsidR="00887555" w:rsidRPr="00EE4020">
        <w:rPr>
          <w:color w:val="auto"/>
          <w:spacing w:val="-2"/>
          <w:sz w:val="24"/>
          <w:szCs w:val="24"/>
          <w:lang w:val="lt-LT"/>
        </w:rPr>
        <w:t>.</w:t>
      </w:r>
      <w:r w:rsidR="00E25AEA" w:rsidRPr="00EE4020">
        <w:rPr>
          <w:b/>
          <w:bCs/>
          <w:sz w:val="24"/>
          <w:szCs w:val="24"/>
          <w:lang w:val="lt-LT"/>
        </w:rPr>
        <w:t xml:space="preserve"> </w:t>
      </w:r>
      <w:r w:rsidR="00014E4B" w:rsidRPr="00EE4020">
        <w:rPr>
          <w:color w:val="auto"/>
          <w:spacing w:val="-2"/>
          <w:sz w:val="24"/>
          <w:szCs w:val="24"/>
          <w:lang w:val="lt-LT"/>
        </w:rPr>
        <w:t>Į</w:t>
      </w:r>
      <w:r w:rsidR="00BC583D" w:rsidRPr="00EE4020">
        <w:rPr>
          <w:color w:val="auto"/>
          <w:spacing w:val="-2"/>
          <w:sz w:val="24"/>
          <w:szCs w:val="24"/>
          <w:lang w:val="lt-LT"/>
        </w:rPr>
        <w:t>si</w:t>
      </w:r>
      <w:r w:rsidR="00014E4B" w:rsidRPr="00EE4020">
        <w:rPr>
          <w:color w:val="auto"/>
          <w:spacing w:val="-2"/>
          <w:sz w:val="24"/>
          <w:szCs w:val="24"/>
          <w:lang w:val="lt-LT"/>
        </w:rPr>
        <w:t>gyjama nauja žemės ūkio technika turi būti kompleksinė projekto dalis</w:t>
      </w:r>
      <w:r w:rsidR="001313EA" w:rsidRPr="00EE4020">
        <w:rPr>
          <w:color w:val="auto"/>
          <w:spacing w:val="-2"/>
          <w:sz w:val="24"/>
          <w:szCs w:val="24"/>
          <w:lang w:val="lt-LT"/>
        </w:rPr>
        <w:t xml:space="preserve">, tačiau pareiškėjui leidžiama įsigyti </w:t>
      </w:r>
      <w:r w:rsidR="00A5465D" w:rsidRPr="00EE4020">
        <w:rPr>
          <w:color w:val="auto"/>
          <w:spacing w:val="-2"/>
          <w:sz w:val="24"/>
          <w:szCs w:val="24"/>
          <w:lang w:val="lt-LT"/>
        </w:rPr>
        <w:t>TRI arba TR2</w:t>
      </w:r>
      <w:r w:rsidR="001313EA" w:rsidRPr="00EE4020">
        <w:rPr>
          <w:color w:val="auto"/>
          <w:spacing w:val="-2"/>
          <w:sz w:val="24"/>
          <w:szCs w:val="24"/>
          <w:lang w:val="lt-LT"/>
        </w:rPr>
        <w:t xml:space="preserve"> </w:t>
      </w:r>
      <w:r w:rsidR="00A5465D" w:rsidRPr="00EE4020">
        <w:rPr>
          <w:color w:val="auto"/>
          <w:spacing w:val="-2"/>
          <w:sz w:val="24"/>
          <w:szCs w:val="24"/>
          <w:lang w:val="lt-LT"/>
        </w:rPr>
        <w:lastRenderedPageBreak/>
        <w:t xml:space="preserve">kategorijų 1 </w:t>
      </w:r>
      <w:r w:rsidR="001313EA" w:rsidRPr="00EE4020">
        <w:rPr>
          <w:color w:val="auto"/>
          <w:spacing w:val="-2"/>
          <w:sz w:val="24"/>
          <w:szCs w:val="24"/>
          <w:lang w:val="lt-LT"/>
        </w:rPr>
        <w:t>traktorių ir 1 priekabą, kai biodujų gamybos įrenginio elektrinė galia yra iki 500 kW arba biodujų gamybos apimtis neviršija 250 m</w:t>
      </w:r>
      <w:r w:rsidR="001313EA" w:rsidRPr="00EE4020">
        <w:rPr>
          <w:color w:val="auto"/>
          <w:spacing w:val="-2"/>
          <w:sz w:val="24"/>
          <w:szCs w:val="24"/>
          <w:vertAlign w:val="superscript"/>
          <w:lang w:val="lt-LT"/>
        </w:rPr>
        <w:t xml:space="preserve">3 </w:t>
      </w:r>
      <w:r w:rsidR="001313EA" w:rsidRPr="00EE4020">
        <w:rPr>
          <w:color w:val="auto"/>
          <w:spacing w:val="-2"/>
          <w:sz w:val="24"/>
          <w:szCs w:val="24"/>
          <w:lang w:val="lt-LT"/>
        </w:rPr>
        <w:t>biodujų per valandą, ir ne daugiau kaip 2 traktorius ir 2 priekabas, kai biodujų gamybos įrenginio elektrinė galia yra iki 1MW arba biodujų gamybos apimtis neviršija 500 m</w:t>
      </w:r>
      <w:r w:rsidR="001313EA" w:rsidRPr="00EE4020">
        <w:rPr>
          <w:color w:val="auto"/>
          <w:spacing w:val="-2"/>
          <w:sz w:val="24"/>
          <w:szCs w:val="24"/>
          <w:vertAlign w:val="superscript"/>
          <w:lang w:val="lt-LT"/>
        </w:rPr>
        <w:t>3</w:t>
      </w:r>
      <w:r w:rsidR="00120526" w:rsidRPr="00EE4020">
        <w:rPr>
          <w:color w:val="auto"/>
          <w:spacing w:val="-2"/>
          <w:sz w:val="24"/>
          <w:szCs w:val="24"/>
          <w:vertAlign w:val="superscript"/>
          <w:lang w:val="lt-LT"/>
        </w:rPr>
        <w:t xml:space="preserve"> </w:t>
      </w:r>
      <w:r w:rsidR="001313EA" w:rsidRPr="00EE4020">
        <w:rPr>
          <w:color w:val="auto"/>
          <w:spacing w:val="-2"/>
          <w:sz w:val="24"/>
          <w:szCs w:val="24"/>
          <w:lang w:val="lt-LT"/>
        </w:rPr>
        <w:t>biodujų per valandą;</w:t>
      </w:r>
      <w:r w:rsidR="00014E4B" w:rsidRPr="00EE4020">
        <w:rPr>
          <w:color w:val="auto"/>
          <w:spacing w:val="-2"/>
          <w:sz w:val="24"/>
          <w:szCs w:val="24"/>
          <w:lang w:val="lt-LT"/>
        </w:rPr>
        <w:t xml:space="preserve"> </w:t>
      </w:r>
    </w:p>
    <w:p w:rsidR="00014E4B" w:rsidRPr="00EE4020" w:rsidRDefault="00481610" w:rsidP="00EE4020">
      <w:pPr>
        <w:pStyle w:val="Pagrindinistekstas10"/>
        <w:spacing w:line="360" w:lineRule="auto"/>
        <w:ind w:firstLine="1298"/>
        <w:rPr>
          <w:color w:val="auto"/>
          <w:spacing w:val="-2"/>
          <w:sz w:val="24"/>
          <w:szCs w:val="24"/>
          <w:lang w:val="lt-LT"/>
        </w:rPr>
      </w:pPr>
      <w:r w:rsidRPr="00EE4020">
        <w:rPr>
          <w:color w:val="auto"/>
          <w:spacing w:val="-2"/>
          <w:sz w:val="24"/>
          <w:szCs w:val="24"/>
          <w:lang w:val="lt-LT"/>
        </w:rPr>
        <w:t>3</w:t>
      </w:r>
      <w:r w:rsidR="00B26EE4" w:rsidRPr="00EE4020">
        <w:rPr>
          <w:color w:val="auto"/>
          <w:spacing w:val="-2"/>
          <w:sz w:val="24"/>
          <w:szCs w:val="24"/>
          <w:lang w:val="lt-LT"/>
        </w:rPr>
        <w:t>4</w:t>
      </w:r>
      <w:r w:rsidR="00014E4B" w:rsidRPr="00EE4020">
        <w:rPr>
          <w:color w:val="auto"/>
          <w:spacing w:val="-2"/>
          <w:sz w:val="24"/>
          <w:szCs w:val="24"/>
          <w:lang w:val="lt-LT"/>
        </w:rPr>
        <w:t xml:space="preserve">.2. nauji technologiniai įrenginiai, skirti projekto reikmėms; </w:t>
      </w:r>
    </w:p>
    <w:p w:rsidR="00BB6ACB" w:rsidRPr="00EE4020" w:rsidRDefault="00481610" w:rsidP="00EE4020">
      <w:pPr>
        <w:pStyle w:val="Pagrindinistekstas10"/>
        <w:spacing w:line="360" w:lineRule="auto"/>
        <w:ind w:firstLine="1298"/>
        <w:rPr>
          <w:color w:val="auto"/>
          <w:spacing w:val="-2"/>
          <w:sz w:val="24"/>
          <w:szCs w:val="24"/>
          <w:lang w:val="lt-LT"/>
        </w:rPr>
      </w:pPr>
      <w:r w:rsidRPr="00EE4020">
        <w:rPr>
          <w:color w:val="auto"/>
          <w:spacing w:val="-2"/>
          <w:sz w:val="24"/>
          <w:szCs w:val="24"/>
          <w:lang w:val="lt-LT"/>
        </w:rPr>
        <w:t>3</w:t>
      </w:r>
      <w:r w:rsidR="00B26EE4" w:rsidRPr="00EE4020">
        <w:rPr>
          <w:color w:val="auto"/>
          <w:spacing w:val="-2"/>
          <w:sz w:val="24"/>
          <w:szCs w:val="24"/>
          <w:lang w:val="lt-LT"/>
        </w:rPr>
        <w:t>4</w:t>
      </w:r>
      <w:r w:rsidR="00BB6ACB" w:rsidRPr="00EE4020">
        <w:rPr>
          <w:color w:val="auto"/>
          <w:spacing w:val="-2"/>
          <w:sz w:val="24"/>
          <w:szCs w:val="24"/>
          <w:lang w:val="lt-LT"/>
        </w:rPr>
        <w:t>.3. transformato</w:t>
      </w:r>
      <w:r w:rsidR="00CC2933" w:rsidRPr="00EE4020">
        <w:rPr>
          <w:color w:val="auto"/>
          <w:spacing w:val="-2"/>
          <w:sz w:val="24"/>
          <w:szCs w:val="24"/>
          <w:lang w:val="lt-LT"/>
        </w:rPr>
        <w:t>rinė ir elektros kabeliai, skirti projekto reikmėms</w:t>
      </w:r>
      <w:r w:rsidR="00863678" w:rsidRPr="00EE4020">
        <w:rPr>
          <w:color w:val="auto"/>
          <w:spacing w:val="-2"/>
          <w:sz w:val="24"/>
          <w:szCs w:val="24"/>
          <w:lang w:val="lt-LT"/>
        </w:rPr>
        <w:t>;</w:t>
      </w:r>
    </w:p>
    <w:p w:rsidR="00014E4B" w:rsidRPr="00EE4020" w:rsidRDefault="00481610" w:rsidP="00EE4020">
      <w:pPr>
        <w:pStyle w:val="Pagrindinistekstas10"/>
        <w:spacing w:line="360" w:lineRule="auto"/>
        <w:ind w:firstLine="1298"/>
        <w:rPr>
          <w:color w:val="auto"/>
          <w:spacing w:val="-2"/>
          <w:sz w:val="24"/>
          <w:szCs w:val="24"/>
          <w:lang w:val="lt-LT"/>
        </w:rPr>
      </w:pPr>
      <w:r w:rsidRPr="00EE4020">
        <w:rPr>
          <w:color w:val="auto"/>
          <w:spacing w:val="-2"/>
          <w:sz w:val="24"/>
          <w:szCs w:val="24"/>
          <w:lang w:val="lt-LT"/>
        </w:rPr>
        <w:t>3</w:t>
      </w:r>
      <w:r w:rsidR="00B26EE4" w:rsidRPr="00EE4020">
        <w:rPr>
          <w:color w:val="auto"/>
          <w:spacing w:val="-2"/>
          <w:sz w:val="24"/>
          <w:szCs w:val="24"/>
          <w:lang w:val="lt-LT"/>
        </w:rPr>
        <w:t>4</w:t>
      </w:r>
      <w:r w:rsidR="00014E4B" w:rsidRPr="00EE4020">
        <w:rPr>
          <w:color w:val="auto"/>
          <w:spacing w:val="-2"/>
          <w:sz w:val="24"/>
          <w:szCs w:val="24"/>
          <w:lang w:val="lt-LT"/>
        </w:rPr>
        <w:t>.</w:t>
      </w:r>
      <w:r w:rsidR="00B6747E" w:rsidRPr="00EE4020">
        <w:rPr>
          <w:color w:val="auto"/>
          <w:spacing w:val="-2"/>
          <w:sz w:val="24"/>
          <w:szCs w:val="24"/>
          <w:lang w:val="lt-LT"/>
        </w:rPr>
        <w:t>4</w:t>
      </w:r>
      <w:r w:rsidR="00014E4B" w:rsidRPr="00EE4020">
        <w:rPr>
          <w:color w:val="auto"/>
          <w:spacing w:val="-2"/>
          <w:sz w:val="24"/>
          <w:szCs w:val="24"/>
          <w:lang w:val="lt-LT"/>
        </w:rPr>
        <w:t xml:space="preserve">. nauja kompiuterinė ir programinė įranga, skirta projekto reikmėms; </w:t>
      </w:r>
    </w:p>
    <w:p w:rsidR="00C952A0" w:rsidRPr="00EE4020" w:rsidRDefault="00481610"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3</w:t>
      </w:r>
      <w:r w:rsidR="00B26EE4" w:rsidRPr="00EE4020">
        <w:rPr>
          <w:rFonts w:ascii="Times New Roman" w:hAnsi="Times New Roman"/>
          <w:sz w:val="24"/>
          <w:szCs w:val="24"/>
          <w:lang w:val="lt-LT"/>
        </w:rPr>
        <w:t>4</w:t>
      </w:r>
      <w:r w:rsidR="00C952A0" w:rsidRPr="00EE4020">
        <w:rPr>
          <w:rFonts w:ascii="Times New Roman" w:hAnsi="Times New Roman"/>
          <w:sz w:val="24"/>
          <w:szCs w:val="24"/>
          <w:lang w:val="lt-LT"/>
        </w:rPr>
        <w:t>.</w:t>
      </w:r>
      <w:r w:rsidR="00E25AEA" w:rsidRPr="00EE4020">
        <w:rPr>
          <w:rFonts w:ascii="Times New Roman" w:hAnsi="Times New Roman"/>
          <w:sz w:val="24"/>
          <w:szCs w:val="24"/>
          <w:lang w:val="lt-LT"/>
        </w:rPr>
        <w:t>5</w:t>
      </w:r>
      <w:r w:rsidR="00C952A0" w:rsidRPr="00EE4020">
        <w:rPr>
          <w:rFonts w:ascii="Times New Roman" w:hAnsi="Times New Roman"/>
          <w:sz w:val="24"/>
          <w:szCs w:val="24"/>
          <w:lang w:val="lt-LT"/>
        </w:rPr>
        <w:t>. projekte numatytai veiklai vykdyti skirtų naujų pastatų ir (arba) s</w:t>
      </w:r>
      <w:r w:rsidR="00F621CE" w:rsidRPr="00EE4020">
        <w:rPr>
          <w:rFonts w:ascii="Times New Roman" w:hAnsi="Times New Roman"/>
          <w:sz w:val="24"/>
          <w:szCs w:val="24"/>
          <w:lang w:val="lt-LT"/>
        </w:rPr>
        <w:t>tatinių statyba</w:t>
      </w:r>
      <w:r w:rsidR="00E3144E" w:rsidRPr="00EE4020">
        <w:rPr>
          <w:rFonts w:ascii="Times New Roman" w:hAnsi="Times New Roman"/>
          <w:sz w:val="24"/>
          <w:szCs w:val="24"/>
          <w:lang w:val="lt-LT"/>
        </w:rPr>
        <w:t xml:space="preserve"> </w:t>
      </w:r>
      <w:r w:rsidR="00E25AEA" w:rsidRPr="00EE4020">
        <w:rPr>
          <w:rFonts w:ascii="Times New Roman" w:hAnsi="Times New Roman"/>
          <w:sz w:val="24"/>
          <w:szCs w:val="24"/>
          <w:lang w:val="lt-LT"/>
        </w:rPr>
        <w:t>ir (</w:t>
      </w:r>
      <w:r w:rsidR="00E3144E" w:rsidRPr="00EE4020">
        <w:rPr>
          <w:rFonts w:ascii="Times New Roman" w:hAnsi="Times New Roman"/>
          <w:sz w:val="24"/>
          <w:szCs w:val="24"/>
          <w:lang w:val="lt-LT"/>
        </w:rPr>
        <w:t>arba</w:t>
      </w:r>
      <w:r w:rsidR="00E25AEA" w:rsidRPr="00EE4020">
        <w:rPr>
          <w:rFonts w:ascii="Times New Roman" w:hAnsi="Times New Roman"/>
          <w:sz w:val="24"/>
          <w:szCs w:val="24"/>
          <w:lang w:val="lt-LT"/>
        </w:rPr>
        <w:t>)</w:t>
      </w:r>
      <w:r w:rsidR="00E3144E" w:rsidRPr="00EE4020">
        <w:rPr>
          <w:rFonts w:ascii="Times New Roman" w:hAnsi="Times New Roman"/>
          <w:sz w:val="24"/>
          <w:szCs w:val="24"/>
          <w:lang w:val="lt-LT"/>
        </w:rPr>
        <w:t xml:space="preserve"> </w:t>
      </w:r>
      <w:r w:rsidR="00F621CE" w:rsidRPr="00EE4020">
        <w:rPr>
          <w:rFonts w:ascii="Times New Roman" w:hAnsi="Times New Roman"/>
          <w:sz w:val="24"/>
          <w:szCs w:val="24"/>
          <w:lang w:val="lt-LT"/>
        </w:rPr>
        <w:t xml:space="preserve"> rekonstrukcija</w:t>
      </w:r>
      <w:r w:rsidR="00C952A0" w:rsidRPr="00EE4020">
        <w:rPr>
          <w:rFonts w:ascii="Times New Roman" w:hAnsi="Times New Roman"/>
          <w:sz w:val="24"/>
          <w:szCs w:val="24"/>
          <w:lang w:val="lt-LT"/>
        </w:rPr>
        <w:t>;</w:t>
      </w:r>
    </w:p>
    <w:p w:rsidR="00C952A0" w:rsidRPr="00EE4020" w:rsidRDefault="00481610"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3</w:t>
      </w:r>
      <w:r w:rsidR="00B26EE4" w:rsidRPr="00EE4020">
        <w:rPr>
          <w:rFonts w:ascii="Times New Roman" w:hAnsi="Times New Roman"/>
          <w:sz w:val="24"/>
          <w:szCs w:val="24"/>
          <w:lang w:val="lt-LT"/>
        </w:rPr>
        <w:t>4</w:t>
      </w:r>
      <w:r w:rsidR="00C952A0" w:rsidRPr="00EE4020">
        <w:rPr>
          <w:rFonts w:ascii="Times New Roman" w:hAnsi="Times New Roman"/>
          <w:sz w:val="24"/>
          <w:szCs w:val="24"/>
          <w:lang w:val="lt-LT"/>
        </w:rPr>
        <w:t>.</w:t>
      </w:r>
      <w:r w:rsidR="00E25AEA" w:rsidRPr="00EE4020">
        <w:rPr>
          <w:rFonts w:ascii="Times New Roman" w:hAnsi="Times New Roman"/>
          <w:sz w:val="24"/>
          <w:szCs w:val="24"/>
          <w:lang w:val="lt-LT"/>
        </w:rPr>
        <w:t>6</w:t>
      </w:r>
      <w:r w:rsidR="00C952A0" w:rsidRPr="00EE4020">
        <w:rPr>
          <w:rFonts w:ascii="Times New Roman" w:hAnsi="Times New Roman"/>
          <w:sz w:val="24"/>
          <w:szCs w:val="24"/>
          <w:lang w:val="lt-LT"/>
        </w:rPr>
        <w:t>. infrastruktūra paramos gavėjo valdoje</w:t>
      </w:r>
      <w:r w:rsidR="00952297" w:rsidRPr="00EE4020">
        <w:rPr>
          <w:rFonts w:ascii="Times New Roman" w:hAnsi="Times New Roman"/>
          <w:sz w:val="24"/>
          <w:szCs w:val="24"/>
          <w:lang w:val="lt-LT"/>
        </w:rPr>
        <w:t xml:space="preserve">  (objekto statybos vietoje)</w:t>
      </w:r>
      <w:r w:rsidR="00C952A0" w:rsidRPr="00EE4020">
        <w:rPr>
          <w:rFonts w:ascii="Times New Roman" w:hAnsi="Times New Roman"/>
          <w:sz w:val="24"/>
          <w:szCs w:val="24"/>
          <w:lang w:val="lt-LT"/>
        </w:rPr>
        <w:t xml:space="preserve">, jei ji susijusi su biodujų, elektros energijos ir šilumos gamyba ir (arba) paruošimu realizacijai </w:t>
      </w:r>
      <w:r w:rsidR="00B62B9C" w:rsidRPr="00EE4020">
        <w:rPr>
          <w:rFonts w:ascii="Times New Roman" w:hAnsi="Times New Roman"/>
          <w:sz w:val="24"/>
          <w:szCs w:val="24"/>
          <w:lang w:val="lt-LT"/>
        </w:rPr>
        <w:t>ar</w:t>
      </w:r>
      <w:r w:rsidR="00C952A0" w:rsidRPr="00EE4020">
        <w:rPr>
          <w:rFonts w:ascii="Times New Roman" w:hAnsi="Times New Roman"/>
          <w:sz w:val="24"/>
          <w:szCs w:val="24"/>
          <w:lang w:val="lt-LT"/>
        </w:rPr>
        <w:t xml:space="preserve"> skirta par</w:t>
      </w:r>
      <w:r w:rsidR="00FB5FEB" w:rsidRPr="00EE4020">
        <w:rPr>
          <w:rFonts w:ascii="Times New Roman" w:hAnsi="Times New Roman"/>
          <w:sz w:val="24"/>
          <w:szCs w:val="24"/>
          <w:lang w:val="lt-LT"/>
        </w:rPr>
        <w:t>amos gavėjo</w:t>
      </w:r>
      <w:r w:rsidR="00C952A0" w:rsidRPr="00EE4020">
        <w:rPr>
          <w:rFonts w:ascii="Times New Roman" w:hAnsi="Times New Roman"/>
          <w:sz w:val="24"/>
          <w:szCs w:val="24"/>
          <w:lang w:val="lt-LT"/>
        </w:rPr>
        <w:t xml:space="preserve"> ūkio reikmėms:</w:t>
      </w:r>
    </w:p>
    <w:p w:rsidR="00C952A0" w:rsidRPr="00EE4020" w:rsidRDefault="00481610"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3</w:t>
      </w:r>
      <w:r w:rsidR="00B26EE4" w:rsidRPr="00EE4020">
        <w:rPr>
          <w:rFonts w:ascii="Times New Roman" w:hAnsi="Times New Roman"/>
          <w:sz w:val="24"/>
          <w:szCs w:val="24"/>
          <w:lang w:val="lt-LT"/>
        </w:rPr>
        <w:t>4</w:t>
      </w:r>
      <w:r w:rsidR="00B6747E" w:rsidRPr="00EE4020">
        <w:rPr>
          <w:rFonts w:ascii="Times New Roman" w:hAnsi="Times New Roman"/>
          <w:sz w:val="24"/>
          <w:szCs w:val="24"/>
          <w:lang w:val="lt-LT"/>
        </w:rPr>
        <w:t>.</w:t>
      </w:r>
      <w:r w:rsidR="00E25AEA" w:rsidRPr="00EE4020">
        <w:rPr>
          <w:rFonts w:ascii="Times New Roman" w:hAnsi="Times New Roman"/>
          <w:sz w:val="24"/>
          <w:szCs w:val="24"/>
          <w:lang w:val="lt-LT"/>
        </w:rPr>
        <w:t>6</w:t>
      </w:r>
      <w:r w:rsidR="00C952A0" w:rsidRPr="00EE4020">
        <w:rPr>
          <w:rFonts w:ascii="Times New Roman" w:hAnsi="Times New Roman"/>
          <w:sz w:val="24"/>
          <w:szCs w:val="24"/>
          <w:lang w:val="lt-LT"/>
        </w:rPr>
        <w:t>.1. kelių</w:t>
      </w:r>
      <w:r w:rsidR="00A37F3E" w:rsidRPr="00EE4020">
        <w:rPr>
          <w:rFonts w:ascii="Times New Roman" w:hAnsi="Times New Roman"/>
          <w:sz w:val="24"/>
          <w:szCs w:val="24"/>
          <w:lang w:val="lt-LT"/>
        </w:rPr>
        <w:t>,</w:t>
      </w:r>
      <w:r w:rsidR="00542F5C" w:rsidRPr="00EE4020">
        <w:rPr>
          <w:rFonts w:ascii="Times New Roman" w:hAnsi="Times New Roman"/>
          <w:sz w:val="24"/>
          <w:szCs w:val="24"/>
          <w:lang w:val="lt-LT"/>
        </w:rPr>
        <w:t xml:space="preserve"> aikštelių </w:t>
      </w:r>
      <w:r w:rsidR="00A37F3E" w:rsidRPr="00EE4020">
        <w:rPr>
          <w:rFonts w:ascii="Times New Roman" w:hAnsi="Times New Roman"/>
          <w:sz w:val="24"/>
          <w:szCs w:val="24"/>
          <w:lang w:val="lt-LT"/>
        </w:rPr>
        <w:t xml:space="preserve">ir </w:t>
      </w:r>
      <w:r w:rsidR="00F954F4" w:rsidRPr="00EE4020">
        <w:rPr>
          <w:rFonts w:ascii="Times New Roman" w:hAnsi="Times New Roman"/>
          <w:sz w:val="24"/>
          <w:szCs w:val="24"/>
          <w:lang w:val="lt-LT"/>
        </w:rPr>
        <w:t xml:space="preserve"> </w:t>
      </w:r>
      <w:r w:rsidR="00376686" w:rsidRPr="00EE4020">
        <w:rPr>
          <w:rFonts w:ascii="Times New Roman" w:hAnsi="Times New Roman"/>
          <w:sz w:val="24"/>
          <w:szCs w:val="24"/>
          <w:lang w:val="lt-LT"/>
        </w:rPr>
        <w:t>degazuoto</w:t>
      </w:r>
      <w:r w:rsidR="003E34FD" w:rsidRPr="00EE4020">
        <w:rPr>
          <w:rFonts w:ascii="Times New Roman" w:hAnsi="Times New Roman"/>
          <w:sz w:val="24"/>
          <w:szCs w:val="24"/>
          <w:lang w:val="lt-LT"/>
        </w:rPr>
        <w:t>jo</w:t>
      </w:r>
      <w:r w:rsidR="00376686" w:rsidRPr="00EE4020">
        <w:rPr>
          <w:rFonts w:ascii="Times New Roman" w:hAnsi="Times New Roman"/>
          <w:sz w:val="24"/>
          <w:szCs w:val="24"/>
          <w:lang w:val="lt-LT"/>
        </w:rPr>
        <w:t xml:space="preserve"> substrato  </w:t>
      </w:r>
      <w:r w:rsidR="00A37F3E" w:rsidRPr="00EE4020">
        <w:rPr>
          <w:rFonts w:ascii="Times New Roman" w:hAnsi="Times New Roman"/>
          <w:sz w:val="24"/>
          <w:szCs w:val="24"/>
          <w:lang w:val="lt-LT"/>
        </w:rPr>
        <w:t xml:space="preserve">saugyklų </w:t>
      </w:r>
      <w:r w:rsidR="00C952A0" w:rsidRPr="00EE4020">
        <w:rPr>
          <w:rFonts w:ascii="Times New Roman" w:hAnsi="Times New Roman"/>
          <w:sz w:val="24"/>
          <w:szCs w:val="24"/>
          <w:lang w:val="lt-LT"/>
        </w:rPr>
        <w:t>įrengimas ir (arba) rekonstrukcija;</w:t>
      </w:r>
    </w:p>
    <w:p w:rsidR="00BB6ACB" w:rsidRPr="00EE4020" w:rsidRDefault="00481610"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3</w:t>
      </w:r>
      <w:r w:rsidR="00B26EE4" w:rsidRPr="00EE4020">
        <w:rPr>
          <w:rFonts w:ascii="Times New Roman" w:hAnsi="Times New Roman"/>
          <w:sz w:val="24"/>
          <w:szCs w:val="24"/>
          <w:lang w:val="lt-LT"/>
        </w:rPr>
        <w:t>4</w:t>
      </w:r>
      <w:r w:rsidR="00C952A0" w:rsidRPr="00EE4020">
        <w:rPr>
          <w:rFonts w:ascii="Times New Roman" w:hAnsi="Times New Roman"/>
          <w:sz w:val="24"/>
          <w:szCs w:val="24"/>
          <w:lang w:val="lt-LT"/>
        </w:rPr>
        <w:t>.</w:t>
      </w:r>
      <w:r w:rsidR="00E25AEA" w:rsidRPr="00EE4020">
        <w:rPr>
          <w:rFonts w:ascii="Times New Roman" w:hAnsi="Times New Roman"/>
          <w:sz w:val="24"/>
          <w:szCs w:val="24"/>
          <w:lang w:val="lt-LT"/>
        </w:rPr>
        <w:t>6</w:t>
      </w:r>
      <w:r w:rsidR="00C952A0" w:rsidRPr="00EE4020">
        <w:rPr>
          <w:rFonts w:ascii="Times New Roman" w:hAnsi="Times New Roman"/>
          <w:sz w:val="24"/>
          <w:szCs w:val="24"/>
          <w:lang w:val="lt-LT"/>
        </w:rPr>
        <w:t>.2. vietinio vandentiekio</w:t>
      </w:r>
      <w:r w:rsidR="008C4391" w:rsidRPr="00EE4020">
        <w:rPr>
          <w:rFonts w:ascii="Times New Roman" w:hAnsi="Times New Roman"/>
          <w:sz w:val="24"/>
          <w:szCs w:val="24"/>
          <w:lang w:val="lt-LT"/>
        </w:rPr>
        <w:t xml:space="preserve">, </w:t>
      </w:r>
      <w:r w:rsidR="00C952A0" w:rsidRPr="00EE4020">
        <w:rPr>
          <w:rFonts w:ascii="Times New Roman" w:hAnsi="Times New Roman"/>
          <w:sz w:val="24"/>
          <w:szCs w:val="24"/>
          <w:lang w:val="lt-LT"/>
        </w:rPr>
        <w:t xml:space="preserve"> </w:t>
      </w:r>
      <w:r w:rsidR="008C4391" w:rsidRPr="00EE4020">
        <w:rPr>
          <w:rFonts w:ascii="Times New Roman" w:hAnsi="Times New Roman"/>
          <w:sz w:val="24"/>
          <w:szCs w:val="24"/>
          <w:lang w:val="lt-LT"/>
        </w:rPr>
        <w:t xml:space="preserve">artezinių gręžinių </w:t>
      </w:r>
      <w:r w:rsidR="00C952A0" w:rsidRPr="00EE4020">
        <w:rPr>
          <w:rFonts w:ascii="Times New Roman" w:hAnsi="Times New Roman"/>
          <w:sz w:val="24"/>
          <w:szCs w:val="24"/>
          <w:lang w:val="lt-LT"/>
        </w:rPr>
        <w:t>ir vietinės kanalizacijos sistemų įrengimas ir (arba) rekonstrukcija;</w:t>
      </w:r>
    </w:p>
    <w:p w:rsidR="00014E4B" w:rsidRPr="00EE4020" w:rsidRDefault="00481610" w:rsidP="00EE4020">
      <w:pPr>
        <w:pStyle w:val="Pagrindinistekstas10"/>
        <w:spacing w:line="360" w:lineRule="auto"/>
        <w:ind w:firstLine="1298"/>
        <w:rPr>
          <w:color w:val="auto"/>
          <w:sz w:val="24"/>
          <w:szCs w:val="24"/>
          <w:lang w:val="lt-LT"/>
        </w:rPr>
      </w:pPr>
      <w:r w:rsidRPr="00EE4020">
        <w:rPr>
          <w:color w:val="auto"/>
          <w:spacing w:val="3"/>
          <w:sz w:val="24"/>
          <w:szCs w:val="24"/>
          <w:lang w:val="lt-LT"/>
        </w:rPr>
        <w:t>3</w:t>
      </w:r>
      <w:r w:rsidR="00B26EE4" w:rsidRPr="00EE4020">
        <w:rPr>
          <w:color w:val="auto"/>
          <w:spacing w:val="3"/>
          <w:sz w:val="24"/>
          <w:szCs w:val="24"/>
          <w:lang w:val="lt-LT"/>
        </w:rPr>
        <w:t>4</w:t>
      </w:r>
      <w:r w:rsidR="00D9102C" w:rsidRPr="00EE4020">
        <w:rPr>
          <w:color w:val="auto"/>
          <w:spacing w:val="3"/>
          <w:sz w:val="24"/>
          <w:szCs w:val="24"/>
          <w:lang w:val="lt-LT"/>
        </w:rPr>
        <w:t>.</w:t>
      </w:r>
      <w:r w:rsidR="00E25AEA" w:rsidRPr="00EE4020">
        <w:rPr>
          <w:color w:val="auto"/>
          <w:spacing w:val="3"/>
          <w:sz w:val="24"/>
          <w:szCs w:val="24"/>
          <w:lang w:val="lt-LT"/>
        </w:rPr>
        <w:t>7</w:t>
      </w:r>
      <w:r w:rsidR="00D9102C" w:rsidRPr="00EE4020">
        <w:rPr>
          <w:color w:val="auto"/>
          <w:spacing w:val="3"/>
          <w:sz w:val="24"/>
          <w:szCs w:val="24"/>
          <w:lang w:val="lt-LT"/>
        </w:rPr>
        <w:t xml:space="preserve">. </w:t>
      </w:r>
      <w:r w:rsidR="00014E4B" w:rsidRPr="00EE4020">
        <w:rPr>
          <w:color w:val="auto"/>
          <w:spacing w:val="3"/>
          <w:sz w:val="24"/>
          <w:szCs w:val="24"/>
          <w:lang w:val="lt-LT"/>
        </w:rPr>
        <w:t>bendrosios išlaidos. Finansuojama bendrųjų išlaidų dalis gali būti ne daugiau kaip 5</w:t>
      </w:r>
      <w:r w:rsidR="00014E4B" w:rsidRPr="00EE4020">
        <w:rPr>
          <w:color w:val="auto"/>
          <w:sz w:val="24"/>
          <w:szCs w:val="24"/>
          <w:lang w:val="lt-LT"/>
        </w:rPr>
        <w:t xml:space="preserve"> proc. tinkamų finansuoti projekto išlaidų vertės </w:t>
      </w:r>
      <w:r w:rsidR="00014E4B" w:rsidRPr="00EE4020">
        <w:rPr>
          <w:color w:val="auto"/>
          <w:spacing w:val="3"/>
          <w:sz w:val="24"/>
          <w:szCs w:val="24"/>
          <w:lang w:val="lt-LT"/>
        </w:rPr>
        <w:t>be pridėtinės vertės mokesčio (PVM). P</w:t>
      </w:r>
      <w:r w:rsidR="00014E4B" w:rsidRPr="00EE4020">
        <w:rPr>
          <w:color w:val="auto"/>
          <w:spacing w:val="1"/>
          <w:sz w:val="24"/>
          <w:szCs w:val="24"/>
          <w:lang w:val="lt-LT"/>
        </w:rPr>
        <w:t xml:space="preserve">rojekto viešinimo išlaidos turi būti </w:t>
      </w:r>
      <w:r w:rsidR="00014E4B" w:rsidRPr="00EE4020">
        <w:rPr>
          <w:color w:val="auto"/>
          <w:sz w:val="24"/>
          <w:szCs w:val="24"/>
          <w:lang w:val="lt-LT"/>
        </w:rPr>
        <w:t>patirtos</w:t>
      </w:r>
      <w:r w:rsidR="003E34FD" w:rsidRPr="00EE4020">
        <w:rPr>
          <w:color w:val="auto"/>
          <w:sz w:val="24"/>
          <w:szCs w:val="24"/>
          <w:lang w:val="lt-LT"/>
        </w:rPr>
        <w:t>,</w:t>
      </w:r>
      <w:r w:rsidR="00014E4B" w:rsidRPr="00EE4020">
        <w:rPr>
          <w:color w:val="auto"/>
          <w:sz w:val="24"/>
          <w:szCs w:val="24"/>
          <w:lang w:val="lt-LT"/>
        </w:rPr>
        <w:t xml:space="preserve"> vadovaujantis </w:t>
      </w:r>
      <w:r w:rsidR="00383F30" w:rsidRPr="00EE4020">
        <w:rPr>
          <w:color w:val="auto"/>
          <w:sz w:val="24"/>
          <w:szCs w:val="24"/>
          <w:lang w:val="lt-LT"/>
        </w:rPr>
        <w:t xml:space="preserve">Suteiktos paramos pagal </w:t>
      </w:r>
      <w:r w:rsidR="00014E4B" w:rsidRPr="00EE4020">
        <w:rPr>
          <w:color w:val="auto"/>
          <w:sz w:val="24"/>
          <w:szCs w:val="24"/>
          <w:lang w:val="lt-LT"/>
        </w:rPr>
        <w:t>Lietuvos kaimo plėtros 2014–2020 metų programą viešinimo taisyklėmis.</w:t>
      </w:r>
    </w:p>
    <w:p w:rsidR="00CD3C35" w:rsidRPr="00EE4020" w:rsidRDefault="00CD3C35" w:rsidP="00EE4020">
      <w:pPr>
        <w:pStyle w:val="Pagrindinistekstas10"/>
        <w:spacing w:line="360" w:lineRule="auto"/>
        <w:ind w:firstLine="1298"/>
        <w:rPr>
          <w:color w:val="auto"/>
          <w:sz w:val="24"/>
          <w:szCs w:val="24"/>
          <w:lang w:val="lt-LT"/>
        </w:rPr>
      </w:pPr>
      <w:r w:rsidRPr="00EE4020">
        <w:rPr>
          <w:color w:val="auto"/>
          <w:sz w:val="24"/>
          <w:szCs w:val="24"/>
          <w:lang w:val="lt-LT"/>
        </w:rPr>
        <w:t>3</w:t>
      </w:r>
      <w:r w:rsidR="00B26EE4" w:rsidRPr="00EE4020">
        <w:rPr>
          <w:color w:val="auto"/>
          <w:sz w:val="24"/>
          <w:szCs w:val="24"/>
          <w:lang w:val="lt-LT"/>
        </w:rPr>
        <w:t>5</w:t>
      </w:r>
      <w:r w:rsidRPr="00EE4020">
        <w:rPr>
          <w:color w:val="auto"/>
          <w:sz w:val="24"/>
          <w:szCs w:val="24"/>
          <w:lang w:val="lt-LT"/>
        </w:rPr>
        <w:t>. Netinkamos finansuoti išlaidos:</w:t>
      </w:r>
    </w:p>
    <w:p w:rsidR="00CD3C35" w:rsidRPr="00EE4020" w:rsidRDefault="00CD3C35" w:rsidP="00EE4020">
      <w:pPr>
        <w:pStyle w:val="Pagrindinistekstas10"/>
        <w:spacing w:line="360" w:lineRule="auto"/>
        <w:ind w:firstLine="1298"/>
        <w:rPr>
          <w:color w:val="auto"/>
          <w:sz w:val="24"/>
          <w:szCs w:val="24"/>
          <w:lang w:val="lt-LT"/>
        </w:rPr>
      </w:pPr>
      <w:r w:rsidRPr="00EE4020">
        <w:rPr>
          <w:color w:val="auto"/>
          <w:sz w:val="24"/>
          <w:szCs w:val="24"/>
          <w:lang w:val="lt-LT"/>
        </w:rPr>
        <w:t>3</w:t>
      </w:r>
      <w:r w:rsidR="00B26EE4" w:rsidRPr="00EE4020">
        <w:rPr>
          <w:color w:val="auto"/>
          <w:sz w:val="24"/>
          <w:szCs w:val="24"/>
          <w:lang w:val="lt-LT"/>
        </w:rPr>
        <w:t>5</w:t>
      </w:r>
      <w:r w:rsidRPr="00EE4020">
        <w:rPr>
          <w:color w:val="auto"/>
          <w:sz w:val="24"/>
          <w:szCs w:val="24"/>
          <w:lang w:val="lt-LT"/>
        </w:rPr>
        <w:t xml:space="preserve">.1. išlaidos, nesusijusios su projektu ir remiama veikla ir neįvardytos šių Taisyklių </w:t>
      </w:r>
      <w:r w:rsidR="000770B0" w:rsidRPr="00EE4020">
        <w:rPr>
          <w:color w:val="auto"/>
          <w:sz w:val="24"/>
          <w:szCs w:val="24"/>
          <w:lang w:val="lt-LT"/>
        </w:rPr>
        <w:t>3</w:t>
      </w:r>
      <w:r w:rsidR="00685925" w:rsidRPr="00EE4020">
        <w:rPr>
          <w:color w:val="auto"/>
          <w:sz w:val="24"/>
          <w:szCs w:val="24"/>
          <w:lang w:val="lt-LT"/>
        </w:rPr>
        <w:t>4</w:t>
      </w:r>
      <w:r w:rsidR="000770B0" w:rsidRPr="00EE4020">
        <w:rPr>
          <w:color w:val="auto"/>
          <w:sz w:val="24"/>
          <w:szCs w:val="24"/>
          <w:lang w:val="lt-LT"/>
        </w:rPr>
        <w:t xml:space="preserve"> </w:t>
      </w:r>
      <w:r w:rsidRPr="00EE4020">
        <w:rPr>
          <w:color w:val="auto"/>
          <w:sz w:val="24"/>
          <w:szCs w:val="24"/>
          <w:lang w:val="lt-LT"/>
        </w:rPr>
        <w:t>punkte;</w:t>
      </w:r>
    </w:p>
    <w:p w:rsidR="00CD3C35" w:rsidRPr="00EE4020" w:rsidRDefault="00CD3C35" w:rsidP="00EE4020">
      <w:pPr>
        <w:pStyle w:val="Pagrindinistekstas10"/>
        <w:spacing w:line="360" w:lineRule="auto"/>
        <w:ind w:firstLine="1298"/>
        <w:rPr>
          <w:color w:val="auto"/>
          <w:sz w:val="24"/>
          <w:szCs w:val="24"/>
          <w:lang w:val="lt-LT"/>
        </w:rPr>
      </w:pPr>
      <w:r w:rsidRPr="00EE4020">
        <w:rPr>
          <w:color w:val="auto"/>
          <w:sz w:val="24"/>
          <w:szCs w:val="24"/>
          <w:lang w:val="lt-LT"/>
        </w:rPr>
        <w:t>3</w:t>
      </w:r>
      <w:r w:rsidR="00B26EE4" w:rsidRPr="00EE4020">
        <w:rPr>
          <w:color w:val="auto"/>
          <w:sz w:val="24"/>
          <w:szCs w:val="24"/>
          <w:lang w:val="lt-LT"/>
        </w:rPr>
        <w:t>5</w:t>
      </w:r>
      <w:r w:rsidRPr="00EE4020">
        <w:rPr>
          <w:color w:val="auto"/>
          <w:sz w:val="24"/>
          <w:szCs w:val="24"/>
          <w:lang w:val="lt-LT"/>
        </w:rPr>
        <w:t>.2. trumpalaikis turtas</w:t>
      </w:r>
      <w:r w:rsidRPr="00EE4020">
        <w:rPr>
          <w:sz w:val="24"/>
          <w:szCs w:val="24"/>
          <w:lang w:val="lt-LT"/>
        </w:rPr>
        <w:t>;</w:t>
      </w:r>
    </w:p>
    <w:p w:rsidR="00CD3C35" w:rsidRPr="00EE4020" w:rsidRDefault="00CD3C35" w:rsidP="00EE4020">
      <w:pPr>
        <w:pStyle w:val="Pagrindinistekstas10"/>
        <w:spacing w:line="360" w:lineRule="auto"/>
        <w:ind w:firstLine="1298"/>
        <w:rPr>
          <w:caps/>
          <w:color w:val="auto"/>
          <w:spacing w:val="3"/>
          <w:sz w:val="24"/>
          <w:szCs w:val="24"/>
          <w:lang w:val="lt-LT"/>
        </w:rPr>
      </w:pPr>
      <w:r w:rsidRPr="00EE4020">
        <w:rPr>
          <w:color w:val="auto"/>
          <w:spacing w:val="3"/>
          <w:sz w:val="24"/>
          <w:szCs w:val="24"/>
          <w:lang w:val="lt-LT"/>
        </w:rPr>
        <w:t>3</w:t>
      </w:r>
      <w:r w:rsidR="00B26EE4" w:rsidRPr="00EE4020">
        <w:rPr>
          <w:color w:val="auto"/>
          <w:spacing w:val="3"/>
          <w:sz w:val="24"/>
          <w:szCs w:val="24"/>
          <w:lang w:val="lt-LT"/>
        </w:rPr>
        <w:t>5</w:t>
      </w:r>
      <w:r w:rsidRPr="00EE4020">
        <w:rPr>
          <w:color w:val="auto"/>
          <w:spacing w:val="3"/>
          <w:sz w:val="24"/>
          <w:szCs w:val="24"/>
          <w:lang w:val="lt-LT"/>
        </w:rPr>
        <w:t>.3. išlaidos ar jų dalis, patirtos perkant prekes, darbus ar paslaugas, nesilaikant pirkimo pro</w:t>
      </w:r>
      <w:r w:rsidR="004C3DEC" w:rsidRPr="00EE4020">
        <w:rPr>
          <w:color w:val="auto"/>
          <w:spacing w:val="3"/>
          <w:sz w:val="24"/>
          <w:szCs w:val="24"/>
          <w:lang w:val="lt-LT"/>
        </w:rPr>
        <w:t>cedūrų, numatytų teisės aktuose;</w:t>
      </w:r>
    </w:p>
    <w:p w:rsidR="00CD3C35" w:rsidRPr="00EE4020" w:rsidRDefault="00CD3C35" w:rsidP="00EE4020">
      <w:pPr>
        <w:pStyle w:val="Pagrindinistekstas10"/>
        <w:spacing w:line="360" w:lineRule="auto"/>
        <w:ind w:firstLine="1298"/>
        <w:rPr>
          <w:color w:val="auto"/>
          <w:spacing w:val="3"/>
          <w:sz w:val="24"/>
          <w:szCs w:val="24"/>
          <w:lang w:val="lt-LT"/>
        </w:rPr>
      </w:pPr>
      <w:r w:rsidRPr="00EE4020">
        <w:rPr>
          <w:color w:val="auto"/>
          <w:spacing w:val="3"/>
          <w:sz w:val="24"/>
          <w:szCs w:val="24"/>
          <w:lang w:val="lt-LT"/>
        </w:rPr>
        <w:t>3</w:t>
      </w:r>
      <w:r w:rsidR="00B26EE4" w:rsidRPr="00EE4020">
        <w:rPr>
          <w:color w:val="auto"/>
          <w:spacing w:val="3"/>
          <w:sz w:val="24"/>
          <w:szCs w:val="24"/>
          <w:lang w:val="lt-LT"/>
        </w:rPr>
        <w:t>5</w:t>
      </w:r>
      <w:r w:rsidRPr="00EE4020">
        <w:rPr>
          <w:color w:val="auto"/>
          <w:spacing w:val="3"/>
          <w:sz w:val="24"/>
          <w:szCs w:val="24"/>
          <w:lang w:val="lt-LT"/>
        </w:rPr>
        <w:t>.</w:t>
      </w:r>
      <w:r w:rsidR="004C3DEC" w:rsidRPr="00EE4020">
        <w:rPr>
          <w:color w:val="auto"/>
          <w:spacing w:val="3"/>
          <w:sz w:val="24"/>
          <w:szCs w:val="24"/>
          <w:lang w:val="lt-LT"/>
        </w:rPr>
        <w:t>4</w:t>
      </w:r>
      <w:r w:rsidRPr="00EE4020">
        <w:rPr>
          <w:color w:val="auto"/>
          <w:spacing w:val="3"/>
          <w:sz w:val="24"/>
          <w:szCs w:val="24"/>
          <w:lang w:val="lt-LT"/>
        </w:rPr>
        <w:t>. išlaidos, susijusios su išperkamosios (finansinės) nuomos sutartimi, pavyzdžiui, nuomotojo pelnas, palūkanų refinansavimo, pridėtinės išlaidos, draudimo įmokos;</w:t>
      </w:r>
    </w:p>
    <w:p w:rsidR="00CD3C35" w:rsidRPr="00EE4020" w:rsidRDefault="00CD3C35" w:rsidP="00EE4020">
      <w:pPr>
        <w:pStyle w:val="Pagrindinistekstas10"/>
        <w:spacing w:line="360" w:lineRule="auto"/>
        <w:ind w:firstLine="1298"/>
        <w:rPr>
          <w:color w:val="auto"/>
          <w:spacing w:val="3"/>
          <w:sz w:val="24"/>
          <w:szCs w:val="24"/>
          <w:lang w:val="lt-LT"/>
        </w:rPr>
      </w:pPr>
      <w:r w:rsidRPr="00EE4020">
        <w:rPr>
          <w:color w:val="auto"/>
          <w:spacing w:val="3"/>
          <w:sz w:val="24"/>
          <w:szCs w:val="24"/>
          <w:lang w:val="lt-LT"/>
        </w:rPr>
        <w:t>3</w:t>
      </w:r>
      <w:r w:rsidR="00B26EE4" w:rsidRPr="00EE4020">
        <w:rPr>
          <w:color w:val="auto"/>
          <w:spacing w:val="3"/>
          <w:sz w:val="24"/>
          <w:szCs w:val="24"/>
          <w:lang w:val="lt-LT"/>
        </w:rPr>
        <w:t>5</w:t>
      </w:r>
      <w:r w:rsidRPr="00EE4020">
        <w:rPr>
          <w:color w:val="auto"/>
          <w:spacing w:val="3"/>
          <w:sz w:val="24"/>
          <w:szCs w:val="24"/>
          <w:lang w:val="lt-LT"/>
        </w:rPr>
        <w:t>.</w:t>
      </w:r>
      <w:r w:rsidR="004C3DEC" w:rsidRPr="00EE4020">
        <w:rPr>
          <w:color w:val="auto"/>
          <w:spacing w:val="3"/>
          <w:sz w:val="24"/>
          <w:szCs w:val="24"/>
          <w:lang w:val="lt-LT"/>
        </w:rPr>
        <w:t>5</w:t>
      </w:r>
      <w:r w:rsidRPr="00EE4020">
        <w:rPr>
          <w:color w:val="auto"/>
          <w:spacing w:val="3"/>
          <w:sz w:val="24"/>
          <w:szCs w:val="24"/>
          <w:lang w:val="lt-LT"/>
        </w:rPr>
        <w:t>. žemės ūkio gamybos teisių ir teisių į išmokas įsigijimo išlaidos;</w:t>
      </w:r>
    </w:p>
    <w:p w:rsidR="00CD3C35" w:rsidRPr="00EE4020" w:rsidRDefault="00CD3C35" w:rsidP="00EE4020">
      <w:pPr>
        <w:pStyle w:val="Pagrindinistekstas10"/>
        <w:spacing w:line="360" w:lineRule="auto"/>
        <w:ind w:firstLine="1298"/>
        <w:rPr>
          <w:color w:val="auto"/>
          <w:spacing w:val="3"/>
          <w:sz w:val="24"/>
          <w:szCs w:val="24"/>
          <w:lang w:val="lt-LT"/>
        </w:rPr>
      </w:pPr>
      <w:r w:rsidRPr="00EE4020">
        <w:rPr>
          <w:color w:val="auto"/>
          <w:spacing w:val="3"/>
          <w:sz w:val="24"/>
          <w:szCs w:val="24"/>
          <w:lang w:val="lt-LT"/>
        </w:rPr>
        <w:t>3</w:t>
      </w:r>
      <w:r w:rsidR="00B26EE4" w:rsidRPr="00EE4020">
        <w:rPr>
          <w:color w:val="auto"/>
          <w:spacing w:val="3"/>
          <w:sz w:val="24"/>
          <w:szCs w:val="24"/>
          <w:lang w:val="lt-LT"/>
        </w:rPr>
        <w:t>5</w:t>
      </w:r>
      <w:r w:rsidRPr="00EE4020">
        <w:rPr>
          <w:color w:val="auto"/>
          <w:spacing w:val="3"/>
          <w:sz w:val="24"/>
          <w:szCs w:val="24"/>
          <w:lang w:val="lt-LT"/>
        </w:rPr>
        <w:t>.</w:t>
      </w:r>
      <w:r w:rsidR="004C3DEC" w:rsidRPr="00EE4020">
        <w:rPr>
          <w:color w:val="auto"/>
          <w:spacing w:val="3"/>
          <w:sz w:val="24"/>
          <w:szCs w:val="24"/>
          <w:lang w:val="lt-LT"/>
        </w:rPr>
        <w:t>6</w:t>
      </w:r>
      <w:r w:rsidRPr="00EE4020">
        <w:rPr>
          <w:color w:val="auto"/>
          <w:spacing w:val="3"/>
          <w:sz w:val="24"/>
          <w:szCs w:val="24"/>
          <w:lang w:val="lt-LT"/>
        </w:rPr>
        <w:t>. T3 kategorijos traktoriai, pagaminti keturračių motociklų pagrindu;</w:t>
      </w:r>
    </w:p>
    <w:p w:rsidR="002848D1" w:rsidRPr="00EE4020" w:rsidRDefault="002848D1" w:rsidP="00EE4020">
      <w:pPr>
        <w:pStyle w:val="Pagrindinistekstas10"/>
        <w:spacing w:line="360" w:lineRule="auto"/>
        <w:ind w:firstLine="1298"/>
        <w:rPr>
          <w:color w:val="auto"/>
          <w:sz w:val="24"/>
          <w:szCs w:val="24"/>
          <w:lang w:val="lt-LT"/>
        </w:rPr>
      </w:pPr>
      <w:r w:rsidRPr="00EE4020">
        <w:rPr>
          <w:color w:val="auto"/>
          <w:sz w:val="24"/>
          <w:szCs w:val="24"/>
          <w:lang w:val="lt-LT"/>
        </w:rPr>
        <w:t>35.7. SZ kategorijos savaeigės žemės ūkio mašinos;</w:t>
      </w:r>
    </w:p>
    <w:p w:rsidR="00CD3C35" w:rsidRPr="00EE4020" w:rsidRDefault="00CD3C35" w:rsidP="00EE4020">
      <w:pPr>
        <w:pStyle w:val="Pagrindinistekstas10"/>
        <w:spacing w:line="360" w:lineRule="auto"/>
        <w:ind w:firstLine="1298"/>
        <w:rPr>
          <w:color w:val="auto"/>
          <w:sz w:val="24"/>
          <w:szCs w:val="24"/>
          <w:lang w:val="lt-LT"/>
        </w:rPr>
      </w:pPr>
      <w:r w:rsidRPr="00EE4020">
        <w:rPr>
          <w:color w:val="auto"/>
          <w:sz w:val="24"/>
          <w:szCs w:val="24"/>
          <w:lang w:val="lt-LT"/>
        </w:rPr>
        <w:t>3</w:t>
      </w:r>
      <w:r w:rsidR="00B26EE4" w:rsidRPr="00EE4020">
        <w:rPr>
          <w:color w:val="auto"/>
          <w:sz w:val="24"/>
          <w:szCs w:val="24"/>
          <w:lang w:val="lt-LT"/>
        </w:rPr>
        <w:t>5</w:t>
      </w:r>
      <w:r w:rsidRPr="00EE4020">
        <w:rPr>
          <w:color w:val="auto"/>
          <w:sz w:val="24"/>
          <w:szCs w:val="24"/>
          <w:lang w:val="lt-LT"/>
        </w:rPr>
        <w:t>.</w:t>
      </w:r>
      <w:r w:rsidR="002848D1" w:rsidRPr="00EE4020">
        <w:rPr>
          <w:color w:val="auto"/>
          <w:sz w:val="24"/>
          <w:szCs w:val="24"/>
          <w:lang w:val="lt-LT"/>
        </w:rPr>
        <w:t>8</w:t>
      </w:r>
      <w:r w:rsidRPr="00EE4020">
        <w:rPr>
          <w:color w:val="auto"/>
          <w:sz w:val="24"/>
          <w:szCs w:val="24"/>
          <w:lang w:val="lt-LT"/>
        </w:rPr>
        <w:t>. investicijos į turtą, kurio valdymo (naudojimo) teisė pareiškėjui apribota (turtas areštuotas).</w:t>
      </w:r>
    </w:p>
    <w:p w:rsidR="00CD3C35" w:rsidRPr="00EE4020" w:rsidRDefault="00CD3C35" w:rsidP="00EE4020">
      <w:pPr>
        <w:pStyle w:val="Pagrindinistekstas10"/>
        <w:spacing w:line="360" w:lineRule="auto"/>
        <w:ind w:firstLine="1298"/>
        <w:rPr>
          <w:color w:val="auto"/>
          <w:spacing w:val="3"/>
          <w:sz w:val="24"/>
          <w:szCs w:val="24"/>
          <w:lang w:val="lt-LT"/>
        </w:rPr>
      </w:pPr>
      <w:r w:rsidRPr="00EE4020">
        <w:rPr>
          <w:color w:val="auto"/>
          <w:spacing w:val="3"/>
          <w:sz w:val="24"/>
          <w:szCs w:val="24"/>
          <w:lang w:val="lt-LT"/>
        </w:rPr>
        <w:lastRenderedPageBreak/>
        <w:t>3</w:t>
      </w:r>
      <w:r w:rsidR="00B26EE4" w:rsidRPr="00EE4020">
        <w:rPr>
          <w:color w:val="auto"/>
          <w:spacing w:val="3"/>
          <w:sz w:val="24"/>
          <w:szCs w:val="24"/>
          <w:lang w:val="lt-LT"/>
        </w:rPr>
        <w:t>6</w:t>
      </w:r>
      <w:r w:rsidRPr="00EE4020">
        <w:rPr>
          <w:color w:val="auto"/>
          <w:spacing w:val="3"/>
          <w:sz w:val="24"/>
          <w:szCs w:val="24"/>
          <w:lang w:val="lt-LT"/>
        </w:rPr>
        <w:t>. Pirkimo ir (arba) importo pridėtinės vertės mokestis (PVM), kurį paramos gavėjas pagal Lietuvos Respublikos pridėtinės vertės mokesčio įstatymą turi ar galėtų turėti galimybę įtraukti į PVM atskaitą (net jei tokio PVM paramos gavėjas į atskaitą neįtraukė), yra netinkamas finansuoti iš paramos lėšų.</w:t>
      </w:r>
    </w:p>
    <w:p w:rsidR="00C952A0" w:rsidRPr="00EE4020" w:rsidRDefault="00C952A0" w:rsidP="00EE4020">
      <w:pPr>
        <w:pStyle w:val="CentrBold"/>
        <w:spacing w:line="360" w:lineRule="auto"/>
        <w:ind w:firstLine="1298"/>
        <w:rPr>
          <w:sz w:val="24"/>
          <w:szCs w:val="24"/>
        </w:rPr>
      </w:pPr>
    </w:p>
    <w:p w:rsidR="00A7557E" w:rsidRPr="00EE4020" w:rsidRDefault="00C952A0" w:rsidP="00EE4020">
      <w:pPr>
        <w:pStyle w:val="CentrBold"/>
        <w:spacing w:line="360" w:lineRule="auto"/>
        <w:rPr>
          <w:sz w:val="24"/>
          <w:szCs w:val="24"/>
        </w:rPr>
      </w:pPr>
      <w:r w:rsidRPr="00EE4020">
        <w:rPr>
          <w:sz w:val="24"/>
          <w:szCs w:val="24"/>
        </w:rPr>
        <w:t xml:space="preserve">X. </w:t>
      </w:r>
      <w:sdt>
        <w:sdtPr>
          <w:rPr>
            <w:sz w:val="24"/>
            <w:szCs w:val="24"/>
          </w:rPr>
          <w:alias w:val="Pavadinimas"/>
          <w:tag w:val="title_8904a197b65745a2be170dc31a29c3b0"/>
          <w:id w:val="-662466580"/>
        </w:sdtPr>
        <w:sdtEndPr/>
        <w:sdtContent>
          <w:r w:rsidR="00A7557E" w:rsidRPr="00EE4020">
            <w:rPr>
              <w:sz w:val="24"/>
              <w:szCs w:val="24"/>
            </w:rPr>
            <w:t>PARAMOS PARAIŠKŲ TEIKIMO TVARKA</w:t>
          </w:r>
        </w:sdtContent>
      </w:sdt>
    </w:p>
    <w:p w:rsidR="005819E7" w:rsidRPr="00EE4020" w:rsidRDefault="005819E7" w:rsidP="00EE4020">
      <w:pPr>
        <w:pStyle w:val="CentrBold"/>
        <w:spacing w:line="360" w:lineRule="auto"/>
        <w:ind w:firstLine="1298"/>
        <w:rPr>
          <w:sz w:val="24"/>
          <w:szCs w:val="24"/>
        </w:rPr>
      </w:pPr>
    </w:p>
    <w:p w:rsidR="00C952A0" w:rsidRPr="00EE4020" w:rsidRDefault="00C952A0"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3</w:t>
      </w:r>
      <w:r w:rsidR="00B26EE4" w:rsidRPr="00EE4020">
        <w:rPr>
          <w:rFonts w:ascii="Times New Roman" w:hAnsi="Times New Roman"/>
          <w:sz w:val="24"/>
          <w:szCs w:val="24"/>
          <w:lang w:val="lt-LT"/>
        </w:rPr>
        <w:t>7</w:t>
      </w:r>
      <w:r w:rsidRPr="00EE4020">
        <w:rPr>
          <w:rFonts w:ascii="Times New Roman" w:hAnsi="Times New Roman"/>
          <w:sz w:val="24"/>
          <w:szCs w:val="24"/>
          <w:lang w:val="lt-LT"/>
        </w:rPr>
        <w:t>. Paramos paraiškos forma pateikiama šių taisyklių 1 priede.</w:t>
      </w:r>
    </w:p>
    <w:p w:rsidR="006D41D9" w:rsidRPr="00EE4020" w:rsidRDefault="006D41D9" w:rsidP="00EE4020">
      <w:pPr>
        <w:pStyle w:val="Pagrindinistekstas10"/>
        <w:spacing w:line="360" w:lineRule="auto"/>
        <w:ind w:firstLine="1298"/>
        <w:rPr>
          <w:color w:val="auto"/>
          <w:sz w:val="24"/>
          <w:szCs w:val="24"/>
          <w:lang w:val="lt-LT"/>
        </w:rPr>
      </w:pPr>
      <w:r w:rsidRPr="00EE4020">
        <w:rPr>
          <w:color w:val="auto"/>
          <w:sz w:val="24"/>
          <w:szCs w:val="24"/>
          <w:lang w:val="lt-LT"/>
        </w:rPr>
        <w:t>3</w:t>
      </w:r>
      <w:r w:rsidR="00B26EE4" w:rsidRPr="00EE4020">
        <w:rPr>
          <w:color w:val="auto"/>
          <w:sz w:val="24"/>
          <w:szCs w:val="24"/>
          <w:lang w:val="lt-LT"/>
        </w:rPr>
        <w:t>8</w:t>
      </w:r>
      <w:r w:rsidRPr="00EE4020">
        <w:rPr>
          <w:color w:val="auto"/>
          <w:sz w:val="24"/>
          <w:szCs w:val="24"/>
          <w:lang w:val="lt-LT"/>
        </w:rPr>
        <w:t>. Paramos paraiška ir (arba) dokumentai turi būti pildomi lietuvių kalba. Kita kalba užpildytos paramos paraiškos ir jų priedai nepriimami.</w:t>
      </w:r>
    </w:p>
    <w:p w:rsidR="006D41D9" w:rsidRPr="00EE4020" w:rsidRDefault="006D41D9" w:rsidP="00EE4020">
      <w:pPr>
        <w:pStyle w:val="Pagrindinistekstas10"/>
        <w:spacing w:line="360" w:lineRule="auto"/>
        <w:ind w:firstLine="1298"/>
        <w:rPr>
          <w:color w:val="auto"/>
          <w:sz w:val="24"/>
          <w:szCs w:val="24"/>
          <w:lang w:val="lt-LT"/>
        </w:rPr>
      </w:pPr>
      <w:r w:rsidRPr="00EE4020">
        <w:rPr>
          <w:color w:val="auto"/>
          <w:sz w:val="24"/>
          <w:szCs w:val="24"/>
          <w:lang w:val="lt-LT"/>
        </w:rPr>
        <w:t>3</w:t>
      </w:r>
      <w:r w:rsidR="00B26EE4" w:rsidRPr="00EE4020">
        <w:rPr>
          <w:color w:val="auto"/>
          <w:sz w:val="24"/>
          <w:szCs w:val="24"/>
          <w:lang w:val="lt-LT"/>
        </w:rPr>
        <w:t>9</w:t>
      </w:r>
      <w:r w:rsidRPr="00EE4020">
        <w:rPr>
          <w:color w:val="auto"/>
          <w:sz w:val="24"/>
          <w:szCs w:val="24"/>
          <w:lang w:val="lt-LT"/>
        </w:rPr>
        <w:t xml:space="preserve">. Paramos paraiška ir jos priedai turi būti pateikti spausdintine forma (surinkti kompiuteriu). Ranka užpildytos paramos paraiškos nepriimamos. </w:t>
      </w:r>
    </w:p>
    <w:p w:rsidR="00875636" w:rsidRPr="00EE4020" w:rsidRDefault="00B26EE4"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40</w:t>
      </w:r>
      <w:r w:rsidR="00875636" w:rsidRPr="00EE4020">
        <w:rPr>
          <w:rFonts w:ascii="Times New Roman" w:hAnsi="Times New Roman"/>
          <w:sz w:val="24"/>
          <w:szCs w:val="24"/>
          <w:lang w:val="lt-LT"/>
        </w:rPr>
        <w:t xml:space="preserve">. </w:t>
      </w:r>
      <w:r w:rsidR="0066101F" w:rsidRPr="00EE4020">
        <w:rPr>
          <w:rFonts w:ascii="Times New Roman" w:hAnsi="Times New Roman"/>
          <w:sz w:val="24"/>
          <w:szCs w:val="24"/>
          <w:lang w:val="lt-LT"/>
        </w:rPr>
        <w:t xml:space="preserve">Tais atvejais, kai </w:t>
      </w:r>
      <w:r w:rsidR="00481610" w:rsidRPr="00EE4020">
        <w:rPr>
          <w:rFonts w:ascii="Times New Roman" w:hAnsi="Times New Roman"/>
          <w:sz w:val="24"/>
          <w:szCs w:val="24"/>
          <w:lang w:val="lt-LT"/>
        </w:rPr>
        <w:t>gyvulių ir paukščių mėšlas</w:t>
      </w:r>
      <w:r w:rsidR="0066101F" w:rsidRPr="00EE4020">
        <w:rPr>
          <w:rFonts w:ascii="Times New Roman" w:hAnsi="Times New Roman"/>
          <w:sz w:val="24"/>
          <w:szCs w:val="24"/>
          <w:lang w:val="lt-LT"/>
        </w:rPr>
        <w:t>, kitos biologiškai skaidžios atliekos gaunamos ne iš pareiškėjo ūkio, p</w:t>
      </w:r>
      <w:r w:rsidR="00875636" w:rsidRPr="00EE4020">
        <w:rPr>
          <w:rFonts w:ascii="Times New Roman" w:hAnsi="Times New Roman"/>
          <w:sz w:val="24"/>
          <w:szCs w:val="24"/>
          <w:lang w:val="lt-LT"/>
        </w:rPr>
        <w:t xml:space="preserve">areiškėjas kartu su paraiška turi </w:t>
      </w:r>
      <w:r w:rsidR="005919ED" w:rsidRPr="00EE4020">
        <w:rPr>
          <w:rFonts w:ascii="Times New Roman" w:hAnsi="Times New Roman"/>
          <w:sz w:val="24"/>
          <w:szCs w:val="24"/>
          <w:lang w:val="lt-LT"/>
        </w:rPr>
        <w:t>pateikti</w:t>
      </w:r>
      <w:r w:rsidR="00875636" w:rsidRPr="00EE4020">
        <w:rPr>
          <w:rFonts w:ascii="Times New Roman" w:hAnsi="Times New Roman"/>
          <w:sz w:val="24"/>
          <w:szCs w:val="24"/>
          <w:lang w:val="lt-LT"/>
        </w:rPr>
        <w:t xml:space="preserve">  ilgalaikę (ne trumpesnę kaip 10 metų trukmės nuo paraiškos pateikimo d</w:t>
      </w:r>
      <w:r w:rsidR="004C3DEC" w:rsidRPr="00EE4020">
        <w:rPr>
          <w:rFonts w:ascii="Times New Roman" w:hAnsi="Times New Roman"/>
          <w:sz w:val="24"/>
          <w:szCs w:val="24"/>
          <w:lang w:val="lt-LT"/>
        </w:rPr>
        <w:t>ien</w:t>
      </w:r>
      <w:r w:rsidR="00875636" w:rsidRPr="00EE4020">
        <w:rPr>
          <w:rFonts w:ascii="Times New Roman" w:hAnsi="Times New Roman"/>
          <w:sz w:val="24"/>
          <w:szCs w:val="24"/>
          <w:lang w:val="lt-LT"/>
        </w:rPr>
        <w:t xml:space="preserve">os) sutartį </w:t>
      </w:r>
      <w:r w:rsidR="004C3DEC" w:rsidRPr="00EE4020">
        <w:rPr>
          <w:rFonts w:ascii="Times New Roman" w:hAnsi="Times New Roman"/>
          <w:sz w:val="24"/>
          <w:szCs w:val="24"/>
          <w:lang w:val="lt-LT"/>
        </w:rPr>
        <w:t>dėl  gyvulių, paukščių mėšlo</w:t>
      </w:r>
      <w:r w:rsidR="00875636" w:rsidRPr="00EE4020">
        <w:rPr>
          <w:rFonts w:ascii="Times New Roman" w:hAnsi="Times New Roman"/>
          <w:sz w:val="24"/>
          <w:szCs w:val="24"/>
          <w:lang w:val="lt-LT"/>
        </w:rPr>
        <w:t xml:space="preserve"> tiekimo ir ilgalaikę (ne trumpesnę kaip 10 metų trukmės nuo paraiškos pateikimo d</w:t>
      </w:r>
      <w:r w:rsidR="004C3DEC" w:rsidRPr="00EE4020">
        <w:rPr>
          <w:rFonts w:ascii="Times New Roman" w:hAnsi="Times New Roman"/>
          <w:sz w:val="24"/>
          <w:szCs w:val="24"/>
          <w:lang w:val="lt-LT"/>
        </w:rPr>
        <w:t>ieno</w:t>
      </w:r>
      <w:r w:rsidR="00875636" w:rsidRPr="00EE4020">
        <w:rPr>
          <w:rFonts w:ascii="Times New Roman" w:hAnsi="Times New Roman"/>
          <w:sz w:val="24"/>
          <w:szCs w:val="24"/>
          <w:lang w:val="lt-LT"/>
        </w:rPr>
        <w:t xml:space="preserve">s) sutartį  </w:t>
      </w:r>
      <w:r w:rsidR="004C3DEC" w:rsidRPr="00EE4020">
        <w:rPr>
          <w:rFonts w:ascii="Times New Roman" w:hAnsi="Times New Roman"/>
          <w:sz w:val="24"/>
          <w:szCs w:val="24"/>
          <w:lang w:val="lt-LT"/>
        </w:rPr>
        <w:t xml:space="preserve">dėl </w:t>
      </w:r>
      <w:r w:rsidR="00875636" w:rsidRPr="00EE4020">
        <w:rPr>
          <w:rFonts w:ascii="Times New Roman" w:hAnsi="Times New Roman"/>
          <w:sz w:val="24"/>
          <w:szCs w:val="24"/>
          <w:lang w:val="lt-LT"/>
        </w:rPr>
        <w:t>biolo</w:t>
      </w:r>
      <w:r w:rsidR="00A5498E" w:rsidRPr="00EE4020">
        <w:rPr>
          <w:rFonts w:ascii="Times New Roman" w:hAnsi="Times New Roman"/>
          <w:sz w:val="24"/>
          <w:szCs w:val="24"/>
          <w:lang w:val="lt-LT"/>
        </w:rPr>
        <w:t>giškai skaidžių atliekų tiekimo.</w:t>
      </w:r>
    </w:p>
    <w:p w:rsidR="004C3771" w:rsidRPr="00EE4020" w:rsidRDefault="00B6747E" w:rsidP="00EE4020">
      <w:pPr>
        <w:pStyle w:val="Pagrindinistekstas10"/>
        <w:spacing w:line="360" w:lineRule="auto"/>
        <w:ind w:firstLine="1298"/>
        <w:rPr>
          <w:color w:val="auto"/>
          <w:sz w:val="24"/>
          <w:szCs w:val="24"/>
          <w:lang w:val="lt-LT"/>
        </w:rPr>
      </w:pPr>
      <w:r w:rsidRPr="00EE4020">
        <w:rPr>
          <w:color w:val="auto"/>
          <w:sz w:val="24"/>
          <w:szCs w:val="24"/>
          <w:lang w:val="lt-LT"/>
        </w:rPr>
        <w:t>4</w:t>
      </w:r>
      <w:r w:rsidR="00B26EE4" w:rsidRPr="00EE4020">
        <w:rPr>
          <w:color w:val="auto"/>
          <w:sz w:val="24"/>
          <w:szCs w:val="24"/>
          <w:lang w:val="lt-LT"/>
        </w:rPr>
        <w:t>1</w:t>
      </w:r>
      <w:r w:rsidR="006D41D9" w:rsidRPr="00EE4020">
        <w:rPr>
          <w:color w:val="auto"/>
          <w:sz w:val="24"/>
          <w:szCs w:val="24"/>
          <w:lang w:val="lt-LT"/>
        </w:rPr>
        <w:t xml:space="preserve">. Paramos paraiškas priima iš pareiškėjų ir registruoja Agentūros Kaimo plėtros ir žuvininkystės programų departamento teritoriniai paramos administravimo skyriai adresais, nurodytais </w:t>
      </w:r>
      <w:r w:rsidR="006D41D9" w:rsidRPr="00EE4020">
        <w:rPr>
          <w:color w:val="auto"/>
          <w:spacing w:val="-4"/>
          <w:sz w:val="24"/>
          <w:szCs w:val="24"/>
          <w:lang w:val="lt-LT"/>
        </w:rPr>
        <w:t xml:space="preserve">interneto svetainėje </w:t>
      </w:r>
      <w:r w:rsidR="006D41D9" w:rsidRPr="00EE4020">
        <w:rPr>
          <w:color w:val="auto"/>
          <w:sz w:val="24"/>
          <w:szCs w:val="24"/>
          <w:u w:color="0000FF"/>
          <w:lang w:val="lt-LT"/>
        </w:rPr>
        <w:t>www.nma.lt</w:t>
      </w:r>
      <w:r w:rsidR="006D41D9" w:rsidRPr="00EE4020">
        <w:rPr>
          <w:color w:val="auto"/>
          <w:sz w:val="24"/>
          <w:szCs w:val="24"/>
          <w:lang w:val="lt-LT"/>
        </w:rPr>
        <w:t>. Paramos paraiška ir (arba) papildomi dokumentai turi būti pateikti asmeniškai ar per įgaliotą asmenį. Kitais būdais (pvz., paštu, per kurjerį, faksu arba elektroniniu paštu ir t. t.) arba kitais adresais pateiktos paraiškos nepriimamos.</w:t>
      </w:r>
      <w:r w:rsidR="00F523B8" w:rsidRPr="00EE4020">
        <w:rPr>
          <w:color w:val="auto"/>
          <w:sz w:val="24"/>
          <w:szCs w:val="24"/>
          <w:lang w:val="lt-LT"/>
        </w:rPr>
        <w:t xml:space="preserve"> </w:t>
      </w:r>
    </w:p>
    <w:p w:rsidR="006D41D9" w:rsidRPr="00EE4020" w:rsidRDefault="00481610" w:rsidP="00EE4020">
      <w:pPr>
        <w:pStyle w:val="Pagrindinistekstas10"/>
        <w:spacing w:line="360" w:lineRule="auto"/>
        <w:ind w:firstLine="1298"/>
        <w:rPr>
          <w:color w:val="auto"/>
          <w:sz w:val="24"/>
          <w:szCs w:val="24"/>
          <w:lang w:val="lt-LT"/>
        </w:rPr>
      </w:pPr>
      <w:r w:rsidRPr="00EE4020">
        <w:rPr>
          <w:color w:val="auto"/>
          <w:sz w:val="24"/>
          <w:szCs w:val="24"/>
          <w:lang w:val="lt-LT"/>
        </w:rPr>
        <w:t>4</w:t>
      </w:r>
      <w:r w:rsidR="00B26EE4" w:rsidRPr="00EE4020">
        <w:rPr>
          <w:color w:val="auto"/>
          <w:sz w:val="24"/>
          <w:szCs w:val="24"/>
          <w:lang w:val="lt-LT"/>
        </w:rPr>
        <w:t>2</w:t>
      </w:r>
      <w:r w:rsidR="00F67048" w:rsidRPr="00EE4020">
        <w:rPr>
          <w:color w:val="auto"/>
          <w:sz w:val="24"/>
          <w:szCs w:val="24"/>
          <w:lang w:val="lt-LT"/>
        </w:rPr>
        <w:t xml:space="preserve">. </w:t>
      </w:r>
      <w:r w:rsidR="004C3771" w:rsidRPr="00EE4020">
        <w:rPr>
          <w:color w:val="auto"/>
          <w:sz w:val="24"/>
          <w:szCs w:val="24"/>
          <w:lang w:val="lt-LT"/>
        </w:rPr>
        <w:t xml:space="preserve">Paramos paraiška gali būti pateikta ir </w:t>
      </w:r>
      <w:r w:rsidR="004C3771" w:rsidRPr="00EE4020">
        <w:rPr>
          <w:sz w:val="24"/>
          <w:szCs w:val="24"/>
          <w:lang w:val="lt-LT"/>
        </w:rPr>
        <w:t>elektronin</w:t>
      </w:r>
      <w:r w:rsidR="00BC583D" w:rsidRPr="00EE4020">
        <w:rPr>
          <w:sz w:val="24"/>
          <w:szCs w:val="24"/>
          <w:lang w:val="lt-LT"/>
        </w:rPr>
        <w:t>e</w:t>
      </w:r>
      <w:r w:rsidR="004C3771" w:rsidRPr="00EE4020">
        <w:rPr>
          <w:sz w:val="24"/>
          <w:szCs w:val="24"/>
          <w:lang w:val="lt-LT"/>
        </w:rPr>
        <w:t xml:space="preserve"> forma, naudojantis ŽŪMIS portalo internetine prieiga adresu https://zumis.lt, jeigu tokia galimybė yra suteikta. Paramos paraišką pildant elektroniniu būdu ŽŪMIS portale, ji turi būti pateikta ne vėliau kaip iki kvietimo teikti paramos paraiškas paskutinės dienos 24 val. Prie elektroninės paramos paraiškos pridedami dokumentai turi būti elektroninės formos (popierinis dokumentas turi būti nuskenuotas). Elektroninės paramos paraiškos formos laukų išdėstymas ir pavadinimai gali skirtis nuo spausdintinės (popieriuje teikiamos) versijos</w:t>
      </w:r>
      <w:r w:rsidR="004C3771" w:rsidRPr="00EE4020">
        <w:rPr>
          <w:bCs/>
          <w:sz w:val="24"/>
          <w:szCs w:val="24"/>
          <w:lang w:val="lt-LT"/>
        </w:rPr>
        <w:t>.</w:t>
      </w:r>
    </w:p>
    <w:p w:rsidR="006D41D9" w:rsidRPr="00EE4020" w:rsidRDefault="00481610" w:rsidP="00EE4020">
      <w:pPr>
        <w:pStyle w:val="Pagrindinistekstas10"/>
        <w:spacing w:line="360" w:lineRule="auto"/>
        <w:ind w:firstLine="1298"/>
        <w:rPr>
          <w:color w:val="auto"/>
          <w:sz w:val="24"/>
          <w:szCs w:val="24"/>
          <w:lang w:val="lt-LT"/>
        </w:rPr>
      </w:pPr>
      <w:r w:rsidRPr="00EE4020">
        <w:rPr>
          <w:color w:val="auto"/>
          <w:sz w:val="24"/>
          <w:szCs w:val="24"/>
          <w:lang w:val="lt-LT"/>
        </w:rPr>
        <w:t>4</w:t>
      </w:r>
      <w:r w:rsidR="00B26EE4" w:rsidRPr="00EE4020">
        <w:rPr>
          <w:color w:val="auto"/>
          <w:sz w:val="24"/>
          <w:szCs w:val="24"/>
          <w:lang w:val="lt-LT"/>
        </w:rPr>
        <w:t>3</w:t>
      </w:r>
      <w:r w:rsidR="006D41D9" w:rsidRPr="00EE4020">
        <w:rPr>
          <w:color w:val="auto"/>
          <w:sz w:val="24"/>
          <w:szCs w:val="24"/>
          <w:lang w:val="lt-LT"/>
        </w:rPr>
        <w:t>. Paramos paraiškų pildymas, registravimas ir vertinimas atliekamas Administravimo taisyklių nustatyta tvarka.</w:t>
      </w:r>
    </w:p>
    <w:p w:rsidR="006D41D9" w:rsidRPr="00EE4020" w:rsidRDefault="00481610" w:rsidP="00EE4020">
      <w:pPr>
        <w:pStyle w:val="Pagrindinistekstas10"/>
        <w:spacing w:line="360" w:lineRule="auto"/>
        <w:ind w:firstLine="1298"/>
        <w:rPr>
          <w:strike/>
          <w:color w:val="auto"/>
          <w:spacing w:val="-2"/>
          <w:sz w:val="24"/>
          <w:szCs w:val="24"/>
          <w:lang w:val="lt-LT"/>
        </w:rPr>
      </w:pPr>
      <w:r w:rsidRPr="00EE4020">
        <w:rPr>
          <w:color w:val="auto"/>
          <w:spacing w:val="-2"/>
          <w:sz w:val="24"/>
          <w:szCs w:val="24"/>
          <w:lang w:val="lt-LT"/>
        </w:rPr>
        <w:t>4</w:t>
      </w:r>
      <w:r w:rsidR="00B26EE4" w:rsidRPr="00EE4020">
        <w:rPr>
          <w:color w:val="auto"/>
          <w:spacing w:val="-2"/>
          <w:sz w:val="24"/>
          <w:szCs w:val="24"/>
          <w:lang w:val="lt-LT"/>
        </w:rPr>
        <w:t>4</w:t>
      </w:r>
      <w:r w:rsidR="006D41D9" w:rsidRPr="00EE4020">
        <w:rPr>
          <w:color w:val="auto"/>
          <w:spacing w:val="-2"/>
          <w:sz w:val="24"/>
          <w:szCs w:val="24"/>
          <w:lang w:val="lt-LT"/>
        </w:rPr>
        <w:t xml:space="preserve">. Užregistravus paramos paraišką, pirmiausia atliekamas administracinės atitikties tikrinimas Administravimo taisyklių nustatyta tvarka. </w:t>
      </w:r>
    </w:p>
    <w:p w:rsidR="006D41D9" w:rsidRPr="00EE4020" w:rsidRDefault="00481610" w:rsidP="00EE4020">
      <w:pPr>
        <w:pStyle w:val="Pagrindinistekstas10"/>
        <w:spacing w:line="360" w:lineRule="auto"/>
        <w:ind w:firstLine="1298"/>
        <w:rPr>
          <w:color w:val="auto"/>
          <w:sz w:val="24"/>
          <w:szCs w:val="24"/>
          <w:lang w:val="lt-LT"/>
        </w:rPr>
      </w:pPr>
      <w:r w:rsidRPr="00EE4020">
        <w:rPr>
          <w:color w:val="auto"/>
          <w:sz w:val="24"/>
          <w:szCs w:val="24"/>
          <w:lang w:val="lt-LT"/>
        </w:rPr>
        <w:lastRenderedPageBreak/>
        <w:t>4</w:t>
      </w:r>
      <w:r w:rsidR="00B26EE4" w:rsidRPr="00EE4020">
        <w:rPr>
          <w:color w:val="auto"/>
          <w:sz w:val="24"/>
          <w:szCs w:val="24"/>
          <w:lang w:val="lt-LT"/>
        </w:rPr>
        <w:t>5</w:t>
      </w:r>
      <w:r w:rsidR="006D41D9" w:rsidRPr="00EE4020">
        <w:rPr>
          <w:color w:val="auto"/>
          <w:sz w:val="24"/>
          <w:szCs w:val="24"/>
          <w:lang w:val="lt-LT"/>
        </w:rPr>
        <w:t xml:space="preserve">. Paramos paraiškos tinkamumo skirti paramą vertinimo metu nustatoma, ar projektas tinkamas gauti paramą iš EŽŪFKP ir bendrojo finansavimo lėšų, numatytų Lietuvos Respublikos valstybės biudžete, ir galima paramos suma, suapvalinta iki sveikųjų skaičių. </w:t>
      </w:r>
    </w:p>
    <w:p w:rsidR="00C952A0" w:rsidRPr="00EE4020" w:rsidRDefault="00C952A0" w:rsidP="00EE4020">
      <w:pPr>
        <w:pStyle w:val="BodyText1"/>
        <w:spacing w:line="360" w:lineRule="auto"/>
        <w:ind w:firstLine="1298"/>
        <w:jc w:val="center"/>
        <w:rPr>
          <w:rFonts w:ascii="Times New Roman" w:hAnsi="Times New Roman"/>
          <w:sz w:val="24"/>
          <w:szCs w:val="24"/>
          <w:lang w:val="lt-LT"/>
        </w:rPr>
      </w:pPr>
    </w:p>
    <w:p w:rsidR="00C952A0" w:rsidRPr="00EE4020" w:rsidRDefault="00C952A0" w:rsidP="00EE4020">
      <w:pPr>
        <w:pStyle w:val="CentrBold"/>
        <w:spacing w:line="360" w:lineRule="auto"/>
        <w:rPr>
          <w:sz w:val="24"/>
          <w:szCs w:val="24"/>
        </w:rPr>
      </w:pPr>
      <w:r w:rsidRPr="00EE4020">
        <w:rPr>
          <w:sz w:val="24"/>
          <w:szCs w:val="24"/>
        </w:rPr>
        <w:t xml:space="preserve">XI. </w:t>
      </w:r>
      <w:sdt>
        <w:sdtPr>
          <w:rPr>
            <w:sz w:val="24"/>
            <w:szCs w:val="24"/>
          </w:rPr>
          <w:alias w:val="Pavadinimas"/>
          <w:tag w:val="title_603b738a8f304dbaa2546b116b572c07"/>
          <w:id w:val="-1056389600"/>
        </w:sdtPr>
        <w:sdtEndPr/>
        <w:sdtContent>
          <w:r w:rsidR="00A7557E" w:rsidRPr="00EE4020">
            <w:rPr>
              <w:sz w:val="24"/>
              <w:szCs w:val="24"/>
            </w:rPr>
            <w:t>PROJEKTŲ ATRANKOS KRITERIJAI</w:t>
          </w:r>
        </w:sdtContent>
      </w:sdt>
    </w:p>
    <w:p w:rsidR="00C952A0" w:rsidRPr="00EE4020" w:rsidRDefault="00C952A0" w:rsidP="00EE4020">
      <w:pPr>
        <w:pStyle w:val="BodyText1"/>
        <w:spacing w:line="360" w:lineRule="auto"/>
        <w:ind w:firstLine="1298"/>
        <w:rPr>
          <w:rFonts w:ascii="Times New Roman" w:hAnsi="Times New Roman"/>
          <w:sz w:val="24"/>
          <w:szCs w:val="24"/>
          <w:lang w:val="lt-LT"/>
        </w:rPr>
      </w:pPr>
    </w:p>
    <w:p w:rsidR="00C952A0" w:rsidRPr="00EE4020" w:rsidRDefault="009A17A8"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4</w:t>
      </w:r>
      <w:r w:rsidR="00B26EE4" w:rsidRPr="00EE4020">
        <w:rPr>
          <w:rFonts w:ascii="Times New Roman" w:hAnsi="Times New Roman"/>
          <w:sz w:val="24"/>
          <w:szCs w:val="24"/>
          <w:lang w:val="lt-LT"/>
        </w:rPr>
        <w:t>6</w:t>
      </w:r>
      <w:r w:rsidR="00C952A0" w:rsidRPr="00EE4020">
        <w:rPr>
          <w:rFonts w:ascii="Times New Roman" w:hAnsi="Times New Roman"/>
          <w:sz w:val="24"/>
          <w:szCs w:val="24"/>
          <w:lang w:val="lt-LT"/>
        </w:rPr>
        <w:t xml:space="preserve">. </w:t>
      </w:r>
      <w:r w:rsidR="00AE3DD8" w:rsidRPr="00EE4020">
        <w:rPr>
          <w:rFonts w:ascii="Times New Roman" w:hAnsi="Times New Roman"/>
          <w:sz w:val="24"/>
          <w:szCs w:val="24"/>
          <w:lang w:val="lt-LT"/>
        </w:rPr>
        <w:t xml:space="preserve">Projektų atrankos vertinimas atliekamas Administravimo taisyklių nustatyta tvarka. </w:t>
      </w:r>
    </w:p>
    <w:p w:rsidR="00695AA8" w:rsidRPr="00EE4020" w:rsidRDefault="006E795F" w:rsidP="00EE4020">
      <w:pPr>
        <w:autoSpaceDE w:val="0"/>
        <w:autoSpaceDN w:val="0"/>
        <w:adjustRightInd w:val="0"/>
        <w:spacing w:after="0" w:line="360" w:lineRule="auto"/>
        <w:ind w:firstLine="1298"/>
        <w:jc w:val="both"/>
        <w:rPr>
          <w:rFonts w:cs="Times New Roman"/>
          <w:szCs w:val="24"/>
        </w:rPr>
      </w:pPr>
      <w:r w:rsidRPr="00EE4020">
        <w:rPr>
          <w:rFonts w:cs="Times New Roman"/>
          <w:szCs w:val="24"/>
        </w:rPr>
        <w:t>4</w:t>
      </w:r>
      <w:r w:rsidR="00B26EE4" w:rsidRPr="00EE4020">
        <w:rPr>
          <w:rFonts w:cs="Times New Roman"/>
          <w:szCs w:val="24"/>
        </w:rPr>
        <w:t>6</w:t>
      </w:r>
      <w:r w:rsidRPr="00EE4020">
        <w:rPr>
          <w:rFonts w:cs="Times New Roman"/>
          <w:szCs w:val="24"/>
        </w:rPr>
        <w:t>.1. perdirbamo mėšlo kiekis</w:t>
      </w:r>
      <w:r w:rsidR="00695AA8" w:rsidRPr="00EE4020">
        <w:rPr>
          <w:rFonts w:cs="Times New Roman"/>
          <w:szCs w:val="24"/>
        </w:rPr>
        <w:t>:</w:t>
      </w:r>
    </w:p>
    <w:p w:rsidR="00695AA8" w:rsidRPr="00EE4020" w:rsidRDefault="00695AA8" w:rsidP="00EE4020">
      <w:pPr>
        <w:autoSpaceDE w:val="0"/>
        <w:autoSpaceDN w:val="0"/>
        <w:adjustRightInd w:val="0"/>
        <w:spacing w:after="0" w:line="360" w:lineRule="auto"/>
        <w:ind w:firstLine="1298"/>
        <w:jc w:val="both"/>
        <w:rPr>
          <w:rFonts w:cs="Times New Roman"/>
          <w:szCs w:val="24"/>
        </w:rPr>
      </w:pPr>
      <w:r w:rsidRPr="00EE4020">
        <w:rPr>
          <w:rFonts w:cs="Times New Roman"/>
          <w:szCs w:val="24"/>
        </w:rPr>
        <w:t>4</w:t>
      </w:r>
      <w:r w:rsidR="00B26EE4" w:rsidRPr="00EE4020">
        <w:rPr>
          <w:rFonts w:cs="Times New Roman"/>
          <w:szCs w:val="24"/>
        </w:rPr>
        <w:t>6</w:t>
      </w:r>
      <w:r w:rsidRPr="00EE4020">
        <w:rPr>
          <w:rFonts w:cs="Times New Roman"/>
          <w:szCs w:val="24"/>
        </w:rPr>
        <w:t xml:space="preserve">.1.1. iki </w:t>
      </w:r>
      <w:r w:rsidR="00C86EF1" w:rsidRPr="00EE4020">
        <w:rPr>
          <w:rFonts w:cs="Times New Roman"/>
          <w:szCs w:val="24"/>
        </w:rPr>
        <w:t>1</w:t>
      </w:r>
      <w:r w:rsidR="00C251E4" w:rsidRPr="00EE4020">
        <w:rPr>
          <w:rFonts w:cs="Times New Roman"/>
          <w:szCs w:val="24"/>
        </w:rPr>
        <w:t xml:space="preserve">0 </w:t>
      </w:r>
      <w:r w:rsidRPr="00EE4020">
        <w:rPr>
          <w:rFonts w:cs="Times New Roman"/>
          <w:szCs w:val="24"/>
        </w:rPr>
        <w:t>000 t</w:t>
      </w:r>
      <w:r w:rsidR="00B55C34" w:rsidRPr="00EE4020">
        <w:rPr>
          <w:rFonts w:cs="Times New Roman"/>
          <w:szCs w:val="24"/>
        </w:rPr>
        <w:t xml:space="preserve">onų per </w:t>
      </w:r>
      <w:r w:rsidRPr="00EE4020">
        <w:rPr>
          <w:rFonts w:cs="Times New Roman"/>
          <w:szCs w:val="24"/>
        </w:rPr>
        <w:t>m</w:t>
      </w:r>
      <w:r w:rsidR="00B55C34" w:rsidRPr="00EE4020">
        <w:rPr>
          <w:rFonts w:cs="Times New Roman"/>
          <w:szCs w:val="24"/>
        </w:rPr>
        <w:t>etus</w:t>
      </w:r>
      <w:r w:rsidRPr="00EE4020">
        <w:rPr>
          <w:rFonts w:cs="Times New Roman"/>
          <w:szCs w:val="24"/>
        </w:rPr>
        <w:t xml:space="preserve"> mėšlo</w:t>
      </w:r>
      <w:r w:rsidR="00C251E4" w:rsidRPr="00EE4020">
        <w:rPr>
          <w:rFonts w:cs="Times New Roman"/>
          <w:szCs w:val="24"/>
        </w:rPr>
        <w:t xml:space="preserve"> </w:t>
      </w:r>
      <w:r w:rsidR="00791A4E" w:rsidRPr="00EE4020">
        <w:rPr>
          <w:rFonts w:cs="Times New Roman"/>
          <w:szCs w:val="24"/>
        </w:rPr>
        <w:t>imtinai</w:t>
      </w:r>
      <w:r w:rsidR="00481610" w:rsidRPr="00EE4020">
        <w:rPr>
          <w:rFonts w:cs="Times New Roman"/>
          <w:szCs w:val="24"/>
        </w:rPr>
        <w:t xml:space="preserve"> –</w:t>
      </w:r>
      <w:r w:rsidR="00C251E4" w:rsidRPr="00EE4020">
        <w:rPr>
          <w:rFonts w:cs="Times New Roman"/>
          <w:szCs w:val="24"/>
        </w:rPr>
        <w:t xml:space="preserve"> </w:t>
      </w:r>
      <w:r w:rsidRPr="00EE4020">
        <w:rPr>
          <w:rFonts w:cs="Times New Roman"/>
          <w:szCs w:val="24"/>
        </w:rPr>
        <w:t xml:space="preserve"> suteikiama 2</w:t>
      </w:r>
      <w:r w:rsidR="00C86EF1" w:rsidRPr="00EE4020">
        <w:rPr>
          <w:rFonts w:cs="Times New Roman"/>
          <w:szCs w:val="24"/>
        </w:rPr>
        <w:t>0</w:t>
      </w:r>
      <w:r w:rsidR="006065A9" w:rsidRPr="00EE4020">
        <w:rPr>
          <w:rFonts w:cs="Times New Roman"/>
          <w:szCs w:val="24"/>
        </w:rPr>
        <w:t xml:space="preserve"> balų</w:t>
      </w:r>
      <w:r w:rsidRPr="00EE4020">
        <w:rPr>
          <w:rFonts w:cs="Times New Roman"/>
          <w:szCs w:val="24"/>
        </w:rPr>
        <w:t>;</w:t>
      </w:r>
    </w:p>
    <w:p w:rsidR="00695AA8" w:rsidRPr="00EE4020" w:rsidRDefault="00695AA8" w:rsidP="00EE4020">
      <w:pPr>
        <w:autoSpaceDE w:val="0"/>
        <w:autoSpaceDN w:val="0"/>
        <w:adjustRightInd w:val="0"/>
        <w:spacing w:after="0" w:line="360" w:lineRule="auto"/>
        <w:ind w:firstLine="1298"/>
        <w:jc w:val="both"/>
        <w:rPr>
          <w:rFonts w:cs="Times New Roman"/>
          <w:szCs w:val="24"/>
        </w:rPr>
      </w:pPr>
      <w:r w:rsidRPr="00EE4020">
        <w:rPr>
          <w:rFonts w:cs="Times New Roman"/>
          <w:szCs w:val="24"/>
        </w:rPr>
        <w:t>4</w:t>
      </w:r>
      <w:r w:rsidR="00914697" w:rsidRPr="00EE4020">
        <w:rPr>
          <w:rFonts w:cs="Times New Roman"/>
          <w:szCs w:val="24"/>
        </w:rPr>
        <w:t>6</w:t>
      </w:r>
      <w:r w:rsidRPr="00EE4020">
        <w:rPr>
          <w:rFonts w:cs="Times New Roman"/>
          <w:szCs w:val="24"/>
        </w:rPr>
        <w:t xml:space="preserve">.1.2. daugiau kaip </w:t>
      </w:r>
      <w:r w:rsidR="00C86EF1" w:rsidRPr="00EE4020">
        <w:rPr>
          <w:rFonts w:cs="Times New Roman"/>
          <w:szCs w:val="24"/>
        </w:rPr>
        <w:t>1</w:t>
      </w:r>
      <w:r w:rsidR="00C251E4" w:rsidRPr="00EE4020">
        <w:rPr>
          <w:rFonts w:cs="Times New Roman"/>
          <w:szCs w:val="24"/>
        </w:rPr>
        <w:t>0 00</w:t>
      </w:r>
      <w:r w:rsidR="005420CD" w:rsidRPr="00EE4020">
        <w:rPr>
          <w:rFonts w:cs="Times New Roman"/>
          <w:szCs w:val="24"/>
        </w:rPr>
        <w:t>0</w:t>
      </w:r>
      <w:r w:rsidRPr="00EE4020">
        <w:rPr>
          <w:rFonts w:cs="Times New Roman"/>
          <w:szCs w:val="24"/>
        </w:rPr>
        <w:t xml:space="preserve"> t</w:t>
      </w:r>
      <w:r w:rsidR="003E15DE" w:rsidRPr="00EE4020">
        <w:rPr>
          <w:rFonts w:cs="Times New Roman"/>
          <w:szCs w:val="24"/>
        </w:rPr>
        <w:t xml:space="preserve">onų per metus </w:t>
      </w:r>
      <w:r w:rsidRPr="00EE4020">
        <w:rPr>
          <w:rFonts w:cs="Times New Roman"/>
          <w:szCs w:val="24"/>
        </w:rPr>
        <w:t xml:space="preserve"> mėšlo</w:t>
      </w:r>
      <w:r w:rsidR="00C251E4" w:rsidRPr="00EE4020">
        <w:rPr>
          <w:rFonts w:cs="Times New Roman"/>
          <w:szCs w:val="24"/>
        </w:rPr>
        <w:t xml:space="preserve"> </w:t>
      </w:r>
      <w:r w:rsidRPr="00EE4020">
        <w:rPr>
          <w:rFonts w:cs="Times New Roman"/>
          <w:szCs w:val="24"/>
        </w:rPr>
        <w:t>– suteikiama 30 balų</w:t>
      </w:r>
      <w:r w:rsidR="00C251E4" w:rsidRPr="00EE4020">
        <w:rPr>
          <w:rFonts w:cs="Times New Roman"/>
          <w:szCs w:val="24"/>
        </w:rPr>
        <w:t>;</w:t>
      </w:r>
    </w:p>
    <w:p w:rsidR="00695AA8" w:rsidRPr="00EE4020" w:rsidRDefault="00695AA8" w:rsidP="00EE4020">
      <w:pPr>
        <w:autoSpaceDE w:val="0"/>
        <w:autoSpaceDN w:val="0"/>
        <w:adjustRightInd w:val="0"/>
        <w:spacing w:after="0" w:line="360" w:lineRule="auto"/>
        <w:ind w:firstLine="1298"/>
        <w:jc w:val="both"/>
        <w:rPr>
          <w:rFonts w:cs="Times New Roman"/>
          <w:szCs w:val="24"/>
        </w:rPr>
      </w:pPr>
      <w:r w:rsidRPr="00EE4020">
        <w:rPr>
          <w:rFonts w:cs="Times New Roman"/>
          <w:szCs w:val="24"/>
        </w:rPr>
        <w:t>4</w:t>
      </w:r>
      <w:r w:rsidR="00B26EE4" w:rsidRPr="00EE4020">
        <w:rPr>
          <w:rFonts w:cs="Times New Roman"/>
          <w:szCs w:val="24"/>
        </w:rPr>
        <w:t>6</w:t>
      </w:r>
      <w:r w:rsidRPr="00EE4020">
        <w:rPr>
          <w:rFonts w:cs="Times New Roman"/>
          <w:szCs w:val="24"/>
        </w:rPr>
        <w:t>.2. mėšlo</w:t>
      </w:r>
      <w:r w:rsidR="00481610" w:rsidRPr="00EE4020">
        <w:rPr>
          <w:rFonts w:cs="Times New Roman"/>
          <w:szCs w:val="24"/>
        </w:rPr>
        <w:t xml:space="preserve"> </w:t>
      </w:r>
      <w:r w:rsidRPr="00EE4020">
        <w:rPr>
          <w:rFonts w:cs="Times New Roman"/>
          <w:szCs w:val="24"/>
        </w:rPr>
        <w:t xml:space="preserve">tiekėjų skaičius: </w:t>
      </w:r>
    </w:p>
    <w:p w:rsidR="00695AA8" w:rsidRPr="00EE4020" w:rsidRDefault="00695AA8" w:rsidP="00EE4020">
      <w:pPr>
        <w:autoSpaceDE w:val="0"/>
        <w:autoSpaceDN w:val="0"/>
        <w:adjustRightInd w:val="0"/>
        <w:spacing w:after="0" w:line="360" w:lineRule="auto"/>
        <w:ind w:firstLine="1298"/>
        <w:jc w:val="both"/>
        <w:rPr>
          <w:rFonts w:cs="Times New Roman"/>
          <w:szCs w:val="24"/>
        </w:rPr>
      </w:pPr>
      <w:r w:rsidRPr="00EE4020">
        <w:rPr>
          <w:rFonts w:cs="Times New Roman"/>
          <w:szCs w:val="24"/>
        </w:rPr>
        <w:t>4</w:t>
      </w:r>
      <w:r w:rsidR="00B26EE4" w:rsidRPr="00EE4020">
        <w:rPr>
          <w:rFonts w:cs="Times New Roman"/>
          <w:szCs w:val="24"/>
        </w:rPr>
        <w:t>6</w:t>
      </w:r>
      <w:r w:rsidRPr="00EE4020">
        <w:rPr>
          <w:rFonts w:cs="Times New Roman"/>
          <w:szCs w:val="24"/>
        </w:rPr>
        <w:t xml:space="preserve">.2.1. </w:t>
      </w:r>
      <w:r w:rsidR="00C251E4" w:rsidRPr="00EE4020">
        <w:rPr>
          <w:rFonts w:cs="Times New Roman"/>
          <w:szCs w:val="24"/>
        </w:rPr>
        <w:t>nuo</w:t>
      </w:r>
      <w:r w:rsidRPr="00EE4020">
        <w:rPr>
          <w:rFonts w:cs="Times New Roman"/>
          <w:szCs w:val="24"/>
        </w:rPr>
        <w:t xml:space="preserve"> 3 </w:t>
      </w:r>
      <w:r w:rsidR="00C251E4" w:rsidRPr="00EE4020">
        <w:rPr>
          <w:rFonts w:cs="Times New Roman"/>
          <w:szCs w:val="24"/>
        </w:rPr>
        <w:t xml:space="preserve">iki 5 </w:t>
      </w:r>
      <w:r w:rsidRPr="00EE4020">
        <w:rPr>
          <w:rFonts w:cs="Times New Roman"/>
          <w:szCs w:val="24"/>
        </w:rPr>
        <w:t xml:space="preserve">tiekėjų </w:t>
      </w:r>
      <w:r w:rsidR="00791A4E" w:rsidRPr="00EE4020">
        <w:rPr>
          <w:rFonts w:cs="Times New Roman"/>
          <w:szCs w:val="24"/>
        </w:rPr>
        <w:t xml:space="preserve">imtinai </w:t>
      </w:r>
      <w:r w:rsidRPr="00EE4020">
        <w:rPr>
          <w:rFonts w:cs="Times New Roman"/>
          <w:szCs w:val="24"/>
        </w:rPr>
        <w:t xml:space="preserve">– suteikiama </w:t>
      </w:r>
      <w:r w:rsidR="00C251E4" w:rsidRPr="00EE4020">
        <w:rPr>
          <w:rFonts w:cs="Times New Roman"/>
          <w:szCs w:val="24"/>
        </w:rPr>
        <w:t>2</w:t>
      </w:r>
      <w:r w:rsidR="00C86EF1" w:rsidRPr="00EE4020">
        <w:rPr>
          <w:rFonts w:cs="Times New Roman"/>
          <w:szCs w:val="24"/>
        </w:rPr>
        <w:t>0</w:t>
      </w:r>
      <w:r w:rsidRPr="00EE4020">
        <w:rPr>
          <w:rFonts w:cs="Times New Roman"/>
          <w:szCs w:val="24"/>
        </w:rPr>
        <w:t xml:space="preserve"> bal</w:t>
      </w:r>
      <w:r w:rsidR="00E67479" w:rsidRPr="00EE4020">
        <w:rPr>
          <w:rFonts w:cs="Times New Roman"/>
          <w:szCs w:val="24"/>
        </w:rPr>
        <w:t>ų</w:t>
      </w:r>
      <w:r w:rsidR="00F621CE" w:rsidRPr="00EE4020">
        <w:rPr>
          <w:rFonts w:cs="Times New Roman"/>
          <w:szCs w:val="24"/>
        </w:rPr>
        <w:t xml:space="preserve"> </w:t>
      </w:r>
      <w:r w:rsidR="00DC0546" w:rsidRPr="00EE4020">
        <w:rPr>
          <w:rFonts w:cs="Times New Roman"/>
          <w:szCs w:val="24"/>
        </w:rPr>
        <w:t>(kai vienas tiekėjas tiek</w:t>
      </w:r>
      <w:r w:rsidR="00481610" w:rsidRPr="00EE4020">
        <w:rPr>
          <w:rFonts w:cs="Times New Roman"/>
          <w:szCs w:val="24"/>
        </w:rPr>
        <w:t>ia ne mažiau kaip 5 proc. mėšlo</w:t>
      </w:r>
      <w:r w:rsidR="00F621CE" w:rsidRPr="00EE4020">
        <w:rPr>
          <w:rFonts w:cs="Times New Roman"/>
          <w:szCs w:val="24"/>
        </w:rPr>
        <w:t>)</w:t>
      </w:r>
      <w:r w:rsidRPr="00EE4020">
        <w:rPr>
          <w:rFonts w:cs="Times New Roman"/>
          <w:szCs w:val="24"/>
        </w:rPr>
        <w:t>;</w:t>
      </w:r>
    </w:p>
    <w:p w:rsidR="00DC0546" w:rsidRPr="00EE4020" w:rsidRDefault="00695AA8" w:rsidP="00EE4020">
      <w:pPr>
        <w:autoSpaceDE w:val="0"/>
        <w:autoSpaceDN w:val="0"/>
        <w:adjustRightInd w:val="0"/>
        <w:spacing w:after="0" w:line="360" w:lineRule="auto"/>
        <w:ind w:firstLine="1298"/>
        <w:jc w:val="both"/>
        <w:rPr>
          <w:rFonts w:cs="Times New Roman"/>
          <w:szCs w:val="24"/>
        </w:rPr>
      </w:pPr>
      <w:r w:rsidRPr="00EE4020">
        <w:rPr>
          <w:rFonts w:cs="Times New Roman"/>
          <w:szCs w:val="24"/>
        </w:rPr>
        <w:t>4</w:t>
      </w:r>
      <w:r w:rsidR="00B26EE4" w:rsidRPr="00EE4020">
        <w:rPr>
          <w:rFonts w:cs="Times New Roman"/>
          <w:szCs w:val="24"/>
        </w:rPr>
        <w:t>6</w:t>
      </w:r>
      <w:r w:rsidRPr="00EE4020">
        <w:rPr>
          <w:rFonts w:cs="Times New Roman"/>
          <w:szCs w:val="24"/>
        </w:rPr>
        <w:t xml:space="preserve">.2.2. daugiau kaip </w:t>
      </w:r>
      <w:r w:rsidR="00C251E4" w:rsidRPr="00EE4020">
        <w:rPr>
          <w:rFonts w:cs="Times New Roman"/>
          <w:szCs w:val="24"/>
        </w:rPr>
        <w:t>5</w:t>
      </w:r>
      <w:r w:rsidRPr="00EE4020">
        <w:rPr>
          <w:rFonts w:cs="Times New Roman"/>
          <w:szCs w:val="24"/>
        </w:rPr>
        <w:t xml:space="preserve"> tiekėjai – suteikiama </w:t>
      </w:r>
      <w:r w:rsidR="00C251E4" w:rsidRPr="00EE4020">
        <w:rPr>
          <w:rFonts w:cs="Times New Roman"/>
          <w:szCs w:val="24"/>
        </w:rPr>
        <w:t>30</w:t>
      </w:r>
      <w:r w:rsidRPr="00EE4020">
        <w:rPr>
          <w:rFonts w:cs="Times New Roman"/>
          <w:szCs w:val="24"/>
        </w:rPr>
        <w:t xml:space="preserve"> balų</w:t>
      </w:r>
      <w:r w:rsidR="00F621CE" w:rsidRPr="00EE4020">
        <w:rPr>
          <w:rFonts w:cs="Times New Roman"/>
          <w:szCs w:val="24"/>
        </w:rPr>
        <w:t xml:space="preserve"> </w:t>
      </w:r>
      <w:r w:rsidR="00DC0546" w:rsidRPr="00EE4020">
        <w:rPr>
          <w:rFonts w:cs="Times New Roman"/>
          <w:szCs w:val="24"/>
        </w:rPr>
        <w:t>(kai vienas tiekėjas tiekia ne mažiau kaip 5 proc. mėšlo</w:t>
      </w:r>
      <w:r w:rsidR="00EE5F0D" w:rsidRPr="00EE4020">
        <w:rPr>
          <w:rFonts w:cs="Times New Roman"/>
          <w:szCs w:val="24"/>
        </w:rPr>
        <w:t>)</w:t>
      </w:r>
      <w:r w:rsidRPr="00EE4020">
        <w:rPr>
          <w:rFonts w:cs="Times New Roman"/>
          <w:szCs w:val="24"/>
        </w:rPr>
        <w:t>;</w:t>
      </w:r>
    </w:p>
    <w:p w:rsidR="00695AA8" w:rsidRPr="00EE4020" w:rsidRDefault="00695AA8" w:rsidP="00EE4020">
      <w:pPr>
        <w:autoSpaceDE w:val="0"/>
        <w:autoSpaceDN w:val="0"/>
        <w:adjustRightInd w:val="0"/>
        <w:spacing w:after="0" w:line="360" w:lineRule="auto"/>
        <w:ind w:firstLine="1298"/>
        <w:jc w:val="both"/>
        <w:rPr>
          <w:rFonts w:cs="Times New Roman"/>
          <w:szCs w:val="24"/>
        </w:rPr>
      </w:pPr>
      <w:r w:rsidRPr="00EE4020">
        <w:rPr>
          <w:rFonts w:cs="Times New Roman"/>
          <w:szCs w:val="24"/>
        </w:rPr>
        <w:t>4</w:t>
      </w:r>
      <w:r w:rsidR="00B26EE4" w:rsidRPr="00EE4020">
        <w:rPr>
          <w:rFonts w:cs="Times New Roman"/>
          <w:szCs w:val="24"/>
        </w:rPr>
        <w:t>6</w:t>
      </w:r>
      <w:r w:rsidRPr="00EE4020">
        <w:rPr>
          <w:rFonts w:cs="Times New Roman"/>
          <w:szCs w:val="24"/>
        </w:rPr>
        <w:t>.3. biodujų gamybos žaliavų struktūroje kitų bio</w:t>
      </w:r>
      <w:r w:rsidR="00C251E4" w:rsidRPr="00EE4020">
        <w:rPr>
          <w:rFonts w:cs="Times New Roman"/>
          <w:szCs w:val="24"/>
        </w:rPr>
        <w:t>logiškai skaidžių atliekų dalis</w:t>
      </w:r>
      <w:r w:rsidRPr="00EE4020">
        <w:rPr>
          <w:rFonts w:cs="Times New Roman"/>
          <w:szCs w:val="24"/>
        </w:rPr>
        <w:t>:</w:t>
      </w:r>
    </w:p>
    <w:p w:rsidR="00695AA8" w:rsidRPr="00EE4020" w:rsidRDefault="00C251E4" w:rsidP="00EE4020">
      <w:pPr>
        <w:autoSpaceDE w:val="0"/>
        <w:autoSpaceDN w:val="0"/>
        <w:adjustRightInd w:val="0"/>
        <w:spacing w:after="0" w:line="360" w:lineRule="auto"/>
        <w:ind w:firstLine="1298"/>
        <w:jc w:val="both"/>
        <w:rPr>
          <w:rFonts w:cs="Times New Roman"/>
          <w:szCs w:val="24"/>
        </w:rPr>
      </w:pPr>
      <w:r w:rsidRPr="00EE4020">
        <w:rPr>
          <w:rFonts w:cs="Times New Roman"/>
          <w:szCs w:val="24"/>
        </w:rPr>
        <w:t>4</w:t>
      </w:r>
      <w:r w:rsidR="00B26EE4" w:rsidRPr="00EE4020">
        <w:rPr>
          <w:rFonts w:cs="Times New Roman"/>
          <w:szCs w:val="24"/>
        </w:rPr>
        <w:t>6</w:t>
      </w:r>
      <w:r w:rsidRPr="00EE4020">
        <w:rPr>
          <w:rFonts w:cs="Times New Roman"/>
          <w:szCs w:val="24"/>
        </w:rPr>
        <w:t>.3.1. nuo 5</w:t>
      </w:r>
      <w:r w:rsidR="00695AA8" w:rsidRPr="00EE4020">
        <w:rPr>
          <w:rFonts w:cs="Times New Roman"/>
          <w:szCs w:val="24"/>
        </w:rPr>
        <w:t xml:space="preserve"> iki </w:t>
      </w:r>
      <w:r w:rsidRPr="00EE4020">
        <w:rPr>
          <w:rFonts w:cs="Times New Roman"/>
          <w:szCs w:val="24"/>
        </w:rPr>
        <w:t>1</w:t>
      </w:r>
      <w:r w:rsidR="00695AA8" w:rsidRPr="00EE4020">
        <w:rPr>
          <w:rFonts w:cs="Times New Roman"/>
          <w:szCs w:val="24"/>
        </w:rPr>
        <w:t xml:space="preserve">0 proc.  </w:t>
      </w:r>
      <w:r w:rsidR="00791A4E" w:rsidRPr="00EE4020">
        <w:rPr>
          <w:rFonts w:cs="Times New Roman"/>
          <w:szCs w:val="24"/>
        </w:rPr>
        <w:t xml:space="preserve">imtinai </w:t>
      </w:r>
      <w:r w:rsidR="00695AA8" w:rsidRPr="00EE4020">
        <w:rPr>
          <w:rFonts w:cs="Times New Roman"/>
          <w:szCs w:val="24"/>
        </w:rPr>
        <w:t xml:space="preserve">– suteikiama </w:t>
      </w:r>
      <w:r w:rsidRPr="00EE4020">
        <w:rPr>
          <w:rFonts w:cs="Times New Roman"/>
          <w:szCs w:val="24"/>
        </w:rPr>
        <w:t>15</w:t>
      </w:r>
      <w:r w:rsidR="00695AA8" w:rsidRPr="00EE4020">
        <w:rPr>
          <w:rFonts w:cs="Times New Roman"/>
          <w:szCs w:val="24"/>
        </w:rPr>
        <w:t xml:space="preserve"> balų;</w:t>
      </w:r>
    </w:p>
    <w:p w:rsidR="00695AA8" w:rsidRPr="00EE4020" w:rsidRDefault="00695AA8" w:rsidP="00EE4020">
      <w:pPr>
        <w:autoSpaceDE w:val="0"/>
        <w:autoSpaceDN w:val="0"/>
        <w:adjustRightInd w:val="0"/>
        <w:spacing w:after="0" w:line="360" w:lineRule="auto"/>
        <w:ind w:firstLine="1298"/>
        <w:jc w:val="both"/>
        <w:rPr>
          <w:rFonts w:cs="Times New Roman"/>
          <w:szCs w:val="24"/>
        </w:rPr>
      </w:pPr>
      <w:r w:rsidRPr="00EE4020">
        <w:rPr>
          <w:rFonts w:cs="Times New Roman"/>
          <w:szCs w:val="24"/>
        </w:rPr>
        <w:t>4</w:t>
      </w:r>
      <w:r w:rsidR="00914697" w:rsidRPr="00EE4020">
        <w:rPr>
          <w:rFonts w:cs="Times New Roman"/>
          <w:szCs w:val="24"/>
        </w:rPr>
        <w:t>6</w:t>
      </w:r>
      <w:r w:rsidRPr="00EE4020">
        <w:rPr>
          <w:rFonts w:cs="Times New Roman"/>
          <w:szCs w:val="24"/>
        </w:rPr>
        <w:t xml:space="preserve">.3.2. daugiau kaip </w:t>
      </w:r>
      <w:r w:rsidR="00C251E4" w:rsidRPr="00EE4020">
        <w:rPr>
          <w:rFonts w:cs="Times New Roman"/>
          <w:szCs w:val="24"/>
        </w:rPr>
        <w:t>1</w:t>
      </w:r>
      <w:r w:rsidRPr="00EE4020">
        <w:rPr>
          <w:rFonts w:cs="Times New Roman"/>
          <w:szCs w:val="24"/>
        </w:rPr>
        <w:t>0 proc.  – suteikiama 2</w:t>
      </w:r>
      <w:r w:rsidR="00C251E4" w:rsidRPr="00EE4020">
        <w:rPr>
          <w:rFonts w:cs="Times New Roman"/>
          <w:szCs w:val="24"/>
        </w:rPr>
        <w:t>0</w:t>
      </w:r>
      <w:r w:rsidRPr="00EE4020">
        <w:rPr>
          <w:rFonts w:cs="Times New Roman"/>
          <w:szCs w:val="24"/>
        </w:rPr>
        <w:t xml:space="preserve"> balų;</w:t>
      </w:r>
    </w:p>
    <w:p w:rsidR="00695AA8" w:rsidRPr="00EE4020" w:rsidRDefault="00695AA8" w:rsidP="00EE4020">
      <w:pPr>
        <w:pStyle w:val="Pagrindinistekstas10"/>
        <w:spacing w:line="360" w:lineRule="auto"/>
        <w:ind w:firstLine="1298"/>
        <w:rPr>
          <w:color w:val="auto"/>
          <w:sz w:val="24"/>
          <w:szCs w:val="24"/>
          <w:lang w:val="lt-LT"/>
        </w:rPr>
      </w:pPr>
      <w:r w:rsidRPr="00EE4020">
        <w:rPr>
          <w:color w:val="auto"/>
          <w:sz w:val="24"/>
          <w:szCs w:val="24"/>
          <w:lang w:val="lt-LT"/>
        </w:rPr>
        <w:t>4</w:t>
      </w:r>
      <w:r w:rsidR="00B26EE4" w:rsidRPr="00EE4020">
        <w:rPr>
          <w:color w:val="auto"/>
          <w:sz w:val="24"/>
          <w:szCs w:val="24"/>
          <w:lang w:val="lt-LT"/>
        </w:rPr>
        <w:t>6</w:t>
      </w:r>
      <w:r w:rsidRPr="00EE4020">
        <w:rPr>
          <w:color w:val="auto"/>
          <w:sz w:val="24"/>
          <w:szCs w:val="24"/>
          <w:lang w:val="lt-LT"/>
        </w:rPr>
        <w:t>.4. projektui įgyvendinti prašoma mažesnio paramos intensyvumo, nei nustatytas galimas didžiausias paramos intensyvumas:</w:t>
      </w:r>
    </w:p>
    <w:p w:rsidR="00695AA8" w:rsidRPr="00EE4020" w:rsidRDefault="00695AA8" w:rsidP="00EE4020">
      <w:pPr>
        <w:pStyle w:val="Pagrindinistekstas10"/>
        <w:spacing w:line="360" w:lineRule="auto"/>
        <w:ind w:firstLine="1298"/>
        <w:rPr>
          <w:color w:val="auto"/>
          <w:sz w:val="24"/>
          <w:szCs w:val="24"/>
          <w:lang w:val="lt-LT"/>
        </w:rPr>
      </w:pPr>
      <w:r w:rsidRPr="00EE4020">
        <w:rPr>
          <w:color w:val="auto"/>
          <w:sz w:val="24"/>
          <w:szCs w:val="24"/>
          <w:lang w:val="lt-LT"/>
        </w:rPr>
        <w:t>4</w:t>
      </w:r>
      <w:r w:rsidR="00B26EE4" w:rsidRPr="00EE4020">
        <w:rPr>
          <w:color w:val="auto"/>
          <w:sz w:val="24"/>
          <w:szCs w:val="24"/>
          <w:lang w:val="lt-LT"/>
        </w:rPr>
        <w:t>6</w:t>
      </w:r>
      <w:r w:rsidRPr="00EE4020">
        <w:rPr>
          <w:color w:val="auto"/>
          <w:sz w:val="24"/>
          <w:szCs w:val="24"/>
          <w:lang w:val="lt-LT"/>
        </w:rPr>
        <w:t xml:space="preserve">.4.1. kai prašoma mažesnio paramos intensyvumo nuo 5 iki 10 procentinių punktų  </w:t>
      </w:r>
      <w:r w:rsidR="000770B0" w:rsidRPr="00EE4020">
        <w:rPr>
          <w:color w:val="auto"/>
          <w:sz w:val="24"/>
          <w:szCs w:val="24"/>
          <w:lang w:val="lt-LT"/>
        </w:rPr>
        <w:t xml:space="preserve">imtinai </w:t>
      </w:r>
      <w:r w:rsidRPr="00EE4020">
        <w:rPr>
          <w:color w:val="auto"/>
          <w:sz w:val="24"/>
          <w:szCs w:val="24"/>
          <w:lang w:val="lt-LT"/>
        </w:rPr>
        <w:t>– suteikiam</w:t>
      </w:r>
      <w:r w:rsidR="00051BF6" w:rsidRPr="00EE4020">
        <w:rPr>
          <w:color w:val="auto"/>
          <w:sz w:val="24"/>
          <w:szCs w:val="24"/>
          <w:lang w:val="lt-LT"/>
        </w:rPr>
        <w:t>a</w:t>
      </w:r>
      <w:r w:rsidRPr="00EE4020">
        <w:rPr>
          <w:color w:val="auto"/>
          <w:sz w:val="24"/>
          <w:szCs w:val="24"/>
          <w:lang w:val="lt-LT"/>
        </w:rPr>
        <w:t xml:space="preserve"> 1</w:t>
      </w:r>
      <w:r w:rsidR="00C251E4" w:rsidRPr="00EE4020">
        <w:rPr>
          <w:color w:val="auto"/>
          <w:sz w:val="24"/>
          <w:szCs w:val="24"/>
          <w:lang w:val="lt-LT"/>
        </w:rPr>
        <w:t>5</w:t>
      </w:r>
      <w:r w:rsidRPr="00EE4020">
        <w:rPr>
          <w:color w:val="auto"/>
          <w:sz w:val="24"/>
          <w:szCs w:val="24"/>
          <w:lang w:val="lt-LT"/>
        </w:rPr>
        <w:t xml:space="preserve"> bal</w:t>
      </w:r>
      <w:r w:rsidR="00C251E4" w:rsidRPr="00EE4020">
        <w:rPr>
          <w:color w:val="auto"/>
          <w:sz w:val="24"/>
          <w:szCs w:val="24"/>
          <w:lang w:val="lt-LT"/>
        </w:rPr>
        <w:t>ų</w:t>
      </w:r>
      <w:r w:rsidRPr="00EE4020">
        <w:rPr>
          <w:color w:val="auto"/>
          <w:sz w:val="24"/>
          <w:szCs w:val="24"/>
          <w:lang w:val="lt-LT"/>
        </w:rPr>
        <w:t>;</w:t>
      </w:r>
    </w:p>
    <w:p w:rsidR="00695AA8" w:rsidRPr="00EE4020" w:rsidRDefault="00695AA8" w:rsidP="00EE4020">
      <w:pPr>
        <w:pStyle w:val="Pagrindinistekstas10"/>
        <w:spacing w:line="360" w:lineRule="auto"/>
        <w:ind w:firstLine="1298"/>
        <w:rPr>
          <w:sz w:val="24"/>
          <w:szCs w:val="24"/>
        </w:rPr>
      </w:pPr>
      <w:r w:rsidRPr="00EE4020">
        <w:rPr>
          <w:color w:val="auto"/>
          <w:sz w:val="24"/>
          <w:szCs w:val="24"/>
          <w:lang w:val="lt-LT"/>
        </w:rPr>
        <w:t>4</w:t>
      </w:r>
      <w:r w:rsidR="00B26EE4" w:rsidRPr="00EE4020">
        <w:rPr>
          <w:color w:val="auto"/>
          <w:sz w:val="24"/>
          <w:szCs w:val="24"/>
          <w:lang w:val="lt-LT"/>
        </w:rPr>
        <w:t>6</w:t>
      </w:r>
      <w:r w:rsidRPr="00EE4020">
        <w:rPr>
          <w:color w:val="auto"/>
          <w:sz w:val="24"/>
          <w:szCs w:val="24"/>
          <w:lang w:val="lt-LT"/>
        </w:rPr>
        <w:t>.4.2. kai prašoma mažesnio paramos intensyvumo daugiau kaip 10 procentinių punktų</w:t>
      </w:r>
      <w:r w:rsidR="00791A4E" w:rsidRPr="00EE4020">
        <w:rPr>
          <w:color w:val="auto"/>
          <w:sz w:val="24"/>
          <w:szCs w:val="24"/>
          <w:lang w:val="lt-LT"/>
        </w:rPr>
        <w:t xml:space="preserve"> imtinai </w:t>
      </w:r>
      <w:r w:rsidRPr="00EE4020">
        <w:rPr>
          <w:color w:val="auto"/>
          <w:sz w:val="24"/>
          <w:szCs w:val="24"/>
          <w:lang w:val="lt-LT"/>
        </w:rPr>
        <w:t xml:space="preserve"> – suteikiama </w:t>
      </w:r>
      <w:r w:rsidR="00C251E4" w:rsidRPr="00EE4020">
        <w:rPr>
          <w:color w:val="auto"/>
          <w:sz w:val="24"/>
          <w:szCs w:val="24"/>
          <w:lang w:val="lt-LT"/>
        </w:rPr>
        <w:t>20</w:t>
      </w:r>
      <w:r w:rsidRPr="00EE4020">
        <w:rPr>
          <w:color w:val="auto"/>
          <w:sz w:val="24"/>
          <w:szCs w:val="24"/>
          <w:lang w:val="lt-LT"/>
        </w:rPr>
        <w:t xml:space="preserve"> balų.</w:t>
      </w:r>
    </w:p>
    <w:p w:rsidR="005B1F4C" w:rsidRPr="00EE4020" w:rsidRDefault="00695AA8" w:rsidP="00EE4020">
      <w:pPr>
        <w:pStyle w:val="Pagrindinistekstas10"/>
        <w:spacing w:line="360" w:lineRule="auto"/>
        <w:ind w:firstLine="1298"/>
        <w:rPr>
          <w:color w:val="auto"/>
          <w:sz w:val="24"/>
          <w:szCs w:val="24"/>
          <w:lang w:val="lt-LT"/>
        </w:rPr>
      </w:pPr>
      <w:r w:rsidRPr="00EE4020">
        <w:rPr>
          <w:color w:val="auto"/>
          <w:sz w:val="24"/>
          <w:szCs w:val="24"/>
          <w:lang w:val="lt-LT"/>
        </w:rPr>
        <w:t>4</w:t>
      </w:r>
      <w:r w:rsidR="00B26EE4" w:rsidRPr="00EE4020">
        <w:rPr>
          <w:color w:val="auto"/>
          <w:sz w:val="24"/>
          <w:szCs w:val="24"/>
          <w:lang w:val="lt-LT"/>
        </w:rPr>
        <w:t>7</w:t>
      </w:r>
      <w:r w:rsidRPr="00EE4020">
        <w:rPr>
          <w:color w:val="auto"/>
          <w:sz w:val="24"/>
          <w:szCs w:val="24"/>
          <w:lang w:val="lt-LT"/>
        </w:rPr>
        <w:t>. Privalomas</w:t>
      </w:r>
      <w:r w:rsidR="00051BF6" w:rsidRPr="00EE4020">
        <w:rPr>
          <w:color w:val="auto"/>
          <w:sz w:val="24"/>
          <w:szCs w:val="24"/>
          <w:lang w:val="lt-LT"/>
        </w:rPr>
        <w:t>is</w:t>
      </w:r>
      <w:r w:rsidRPr="00EE4020">
        <w:rPr>
          <w:color w:val="auto"/>
          <w:sz w:val="24"/>
          <w:szCs w:val="24"/>
          <w:lang w:val="lt-LT"/>
        </w:rPr>
        <w:t xml:space="preserve"> mažiausias projektų atrankos balų skaičius – </w:t>
      </w:r>
      <w:r w:rsidR="00C90DCC" w:rsidRPr="00EE4020">
        <w:rPr>
          <w:color w:val="auto"/>
          <w:sz w:val="24"/>
          <w:szCs w:val="24"/>
          <w:lang w:val="lt-LT"/>
        </w:rPr>
        <w:t>40</w:t>
      </w:r>
      <w:r w:rsidRPr="00EE4020">
        <w:rPr>
          <w:color w:val="auto"/>
          <w:sz w:val="24"/>
          <w:szCs w:val="24"/>
          <w:lang w:val="lt-LT"/>
        </w:rPr>
        <w:t xml:space="preserve"> privalom</w:t>
      </w:r>
      <w:r w:rsidR="00C90DCC" w:rsidRPr="00EE4020">
        <w:rPr>
          <w:color w:val="auto"/>
          <w:sz w:val="24"/>
          <w:szCs w:val="24"/>
          <w:lang w:val="lt-LT"/>
        </w:rPr>
        <w:t>ųjų</w:t>
      </w:r>
      <w:r w:rsidRPr="00EE4020">
        <w:rPr>
          <w:color w:val="auto"/>
          <w:sz w:val="24"/>
          <w:szCs w:val="24"/>
          <w:lang w:val="lt-LT"/>
        </w:rPr>
        <w:t xml:space="preserve"> bal</w:t>
      </w:r>
      <w:r w:rsidR="00C90DCC" w:rsidRPr="00EE4020">
        <w:rPr>
          <w:color w:val="auto"/>
          <w:sz w:val="24"/>
          <w:szCs w:val="24"/>
          <w:lang w:val="lt-LT"/>
        </w:rPr>
        <w:t>ų</w:t>
      </w:r>
      <w:r w:rsidRPr="00EE4020">
        <w:rPr>
          <w:color w:val="auto"/>
          <w:sz w:val="24"/>
          <w:szCs w:val="24"/>
          <w:lang w:val="lt-LT"/>
        </w:rPr>
        <w:t>. Jeigu projektų atrankos vertinimo metu nustatoma, kad projektas nesurinko privalomo</w:t>
      </w:r>
      <w:r w:rsidR="00051BF6" w:rsidRPr="00EE4020">
        <w:rPr>
          <w:color w:val="auto"/>
          <w:sz w:val="24"/>
          <w:szCs w:val="24"/>
          <w:lang w:val="lt-LT"/>
        </w:rPr>
        <w:t>jo</w:t>
      </w:r>
      <w:r w:rsidRPr="00EE4020">
        <w:rPr>
          <w:color w:val="auto"/>
          <w:sz w:val="24"/>
          <w:szCs w:val="24"/>
          <w:lang w:val="lt-LT"/>
        </w:rPr>
        <w:t xml:space="preserve"> mažiausio </w:t>
      </w:r>
      <w:r w:rsidR="00BD595D" w:rsidRPr="00EE4020">
        <w:rPr>
          <w:color w:val="auto"/>
          <w:sz w:val="24"/>
          <w:szCs w:val="24"/>
          <w:lang w:val="lt-LT"/>
        </w:rPr>
        <w:t>40</w:t>
      </w:r>
      <w:r w:rsidRPr="00EE4020">
        <w:rPr>
          <w:color w:val="auto"/>
          <w:sz w:val="24"/>
          <w:szCs w:val="24"/>
          <w:lang w:val="lt-LT"/>
        </w:rPr>
        <w:t xml:space="preserve"> balų skaičiaus, paramo</w:t>
      </w:r>
      <w:r w:rsidR="005B1F4C" w:rsidRPr="00EE4020">
        <w:rPr>
          <w:color w:val="auto"/>
          <w:sz w:val="24"/>
          <w:szCs w:val="24"/>
          <w:lang w:val="lt-LT"/>
        </w:rPr>
        <w:t xml:space="preserve">s paraiška atmetama. </w:t>
      </w:r>
    </w:p>
    <w:p w:rsidR="00FF05F0" w:rsidRPr="00EE4020" w:rsidRDefault="003053B8" w:rsidP="00EE4020">
      <w:pPr>
        <w:pStyle w:val="Pagrindinistekstas10"/>
        <w:spacing w:line="360" w:lineRule="auto"/>
        <w:ind w:firstLine="1298"/>
        <w:rPr>
          <w:color w:val="auto"/>
          <w:sz w:val="24"/>
          <w:szCs w:val="24"/>
          <w:lang w:val="lt-LT"/>
        </w:rPr>
      </w:pPr>
      <w:r w:rsidRPr="00EE4020">
        <w:rPr>
          <w:sz w:val="24"/>
          <w:szCs w:val="24"/>
          <w:lang w:val="lt-LT"/>
        </w:rPr>
        <w:t>4</w:t>
      </w:r>
      <w:r w:rsidR="00B26EE4" w:rsidRPr="00EE4020">
        <w:rPr>
          <w:sz w:val="24"/>
          <w:szCs w:val="24"/>
          <w:lang w:val="lt-LT"/>
        </w:rPr>
        <w:t>8</w:t>
      </w:r>
      <w:r w:rsidRPr="00EE4020">
        <w:rPr>
          <w:sz w:val="24"/>
          <w:szCs w:val="24"/>
          <w:lang w:val="lt-LT"/>
        </w:rPr>
        <w:t>. Paramos paraiškų atrankos pirmumo eilės sudarymas atliekamas Administravimo taisyklių nustatyta tvarka.</w:t>
      </w:r>
      <w:r w:rsidR="00FF05F0" w:rsidRPr="00EE4020">
        <w:rPr>
          <w:sz w:val="24"/>
          <w:szCs w:val="24"/>
          <w:lang w:val="lt-LT"/>
        </w:rPr>
        <w:t xml:space="preserve"> Tuo atveju, kai paramos paraiškos surenka vienodą atrankos balų skaičių, bet joms finansuoti lėšų nepakanka, turi būti atliekamas papildomas šių paramos paraiškų atrankos vertinimas:</w:t>
      </w:r>
    </w:p>
    <w:p w:rsidR="00FF05F0" w:rsidRPr="00EE4020" w:rsidRDefault="00FF05F0" w:rsidP="00EE4020">
      <w:pPr>
        <w:pStyle w:val="tajtip"/>
        <w:spacing w:before="0" w:beforeAutospacing="0" w:after="0" w:afterAutospacing="0" w:line="360" w:lineRule="auto"/>
        <w:ind w:firstLine="1298"/>
        <w:jc w:val="both"/>
        <w:rPr>
          <w:color w:val="000000"/>
        </w:rPr>
      </w:pPr>
      <w:r w:rsidRPr="00EE4020">
        <w:rPr>
          <w:color w:val="000000"/>
        </w:rPr>
        <w:t>4</w:t>
      </w:r>
      <w:r w:rsidR="00B26EE4" w:rsidRPr="00EE4020">
        <w:rPr>
          <w:color w:val="000000"/>
        </w:rPr>
        <w:t>8</w:t>
      </w:r>
      <w:r w:rsidRPr="00EE4020">
        <w:rPr>
          <w:color w:val="000000"/>
        </w:rPr>
        <w:t>.1. pagal pareiškėjus, kurie yra negavę EB investicinės paramos žemės ūkiui ir kaimo plėtrai pagal Lietuvos kaimo plėtros 2007–2013 metų programą;</w:t>
      </w:r>
    </w:p>
    <w:p w:rsidR="00FF05F0" w:rsidRPr="00EE4020" w:rsidRDefault="00FF05F0" w:rsidP="00EE4020">
      <w:pPr>
        <w:pStyle w:val="tajtip"/>
        <w:spacing w:before="0" w:beforeAutospacing="0" w:after="0" w:afterAutospacing="0" w:line="360" w:lineRule="auto"/>
        <w:ind w:firstLine="1298"/>
        <w:jc w:val="both"/>
        <w:rPr>
          <w:color w:val="000000"/>
        </w:rPr>
      </w:pPr>
      <w:r w:rsidRPr="00EE4020">
        <w:rPr>
          <w:color w:val="000000"/>
        </w:rPr>
        <w:lastRenderedPageBreak/>
        <w:t>4</w:t>
      </w:r>
      <w:r w:rsidR="00B26EE4" w:rsidRPr="00EE4020">
        <w:rPr>
          <w:color w:val="000000"/>
        </w:rPr>
        <w:t>8</w:t>
      </w:r>
      <w:r w:rsidRPr="00EE4020">
        <w:rPr>
          <w:color w:val="000000"/>
        </w:rPr>
        <w:t>.2. pagal mažiausią prašomą paramos sumą. Jei</w:t>
      </w:r>
      <w:r w:rsidR="00051BF6" w:rsidRPr="00EE4020">
        <w:rPr>
          <w:color w:val="000000"/>
        </w:rPr>
        <w:t>,</w:t>
      </w:r>
      <w:r w:rsidRPr="00EE4020">
        <w:rPr>
          <w:color w:val="000000"/>
        </w:rPr>
        <w:t xml:space="preserve"> atlikus papildomą paramos paraiškų atrankos pirmumo vertinimą, tinkamų finansuoti paramos paraiškų paramos suma viršija žemės ūkio ministro įsakymu pat</w:t>
      </w:r>
      <w:r w:rsidR="00A05942" w:rsidRPr="00EE4020">
        <w:rPr>
          <w:color w:val="000000"/>
        </w:rPr>
        <w:t>virtintą skirti priemonės veiklai</w:t>
      </w:r>
      <w:r w:rsidRPr="00EE4020">
        <w:rPr>
          <w:color w:val="000000"/>
        </w:rPr>
        <w:t xml:space="preserve"> paramos sumą, atliekami Administravimo taisyklių 60 punkte nurodyti veiksmai.</w:t>
      </w:r>
    </w:p>
    <w:p w:rsidR="007B459E" w:rsidRPr="00EE4020" w:rsidRDefault="007B459E" w:rsidP="00EE4020">
      <w:pPr>
        <w:pStyle w:val="tajtip"/>
        <w:spacing w:before="0" w:beforeAutospacing="0" w:after="0" w:afterAutospacing="0" w:line="360" w:lineRule="auto"/>
        <w:ind w:firstLine="1298"/>
        <w:jc w:val="both"/>
        <w:rPr>
          <w:color w:val="000000"/>
        </w:rPr>
      </w:pPr>
      <w:r w:rsidRPr="00EE4020">
        <w:rPr>
          <w:color w:val="000000"/>
        </w:rPr>
        <w:t>4</w:t>
      </w:r>
      <w:r w:rsidR="00B26EE4" w:rsidRPr="00EE4020">
        <w:rPr>
          <w:color w:val="000000"/>
        </w:rPr>
        <w:t>9</w:t>
      </w:r>
      <w:r w:rsidRPr="00EE4020">
        <w:rPr>
          <w:color w:val="000000"/>
        </w:rPr>
        <w:t>. 4</w:t>
      </w:r>
      <w:r w:rsidR="00914697" w:rsidRPr="00EE4020">
        <w:rPr>
          <w:color w:val="000000"/>
        </w:rPr>
        <w:t>6</w:t>
      </w:r>
      <w:r w:rsidRPr="00EE4020">
        <w:rPr>
          <w:color w:val="000000"/>
        </w:rPr>
        <w:t>.1, 4</w:t>
      </w:r>
      <w:r w:rsidR="00914697" w:rsidRPr="00EE4020">
        <w:rPr>
          <w:color w:val="000000"/>
        </w:rPr>
        <w:t>6</w:t>
      </w:r>
      <w:r w:rsidRPr="00EE4020">
        <w:rPr>
          <w:color w:val="000000"/>
        </w:rPr>
        <w:t>.2 ir 4</w:t>
      </w:r>
      <w:r w:rsidR="00914697" w:rsidRPr="00EE4020">
        <w:rPr>
          <w:color w:val="000000"/>
        </w:rPr>
        <w:t>6</w:t>
      </w:r>
      <w:r w:rsidRPr="00EE4020">
        <w:rPr>
          <w:color w:val="000000"/>
        </w:rPr>
        <w:t xml:space="preserve">.3 papunkčiuose numatyti rodikliai turėtų būti </w:t>
      </w:r>
      <w:r w:rsidR="008D37F5" w:rsidRPr="00EE4020">
        <w:rPr>
          <w:color w:val="000000"/>
        </w:rPr>
        <w:t xml:space="preserve"> vertinami pirmaisiais metais po projekto  įgyvendinimo pabaigos. </w:t>
      </w:r>
    </w:p>
    <w:p w:rsidR="00D7092D" w:rsidRPr="00EE4020" w:rsidRDefault="00D7092D" w:rsidP="00EE4020">
      <w:pPr>
        <w:pStyle w:val="CentrBold"/>
        <w:spacing w:line="360" w:lineRule="auto"/>
        <w:ind w:firstLine="1298"/>
        <w:jc w:val="left"/>
        <w:rPr>
          <w:sz w:val="24"/>
          <w:szCs w:val="24"/>
        </w:rPr>
      </w:pPr>
    </w:p>
    <w:p w:rsidR="00C952A0" w:rsidRPr="00EE4020" w:rsidRDefault="00C952A0" w:rsidP="00EE4020">
      <w:pPr>
        <w:pStyle w:val="CentrBold"/>
        <w:spacing w:line="360" w:lineRule="auto"/>
        <w:rPr>
          <w:sz w:val="24"/>
          <w:szCs w:val="24"/>
        </w:rPr>
      </w:pPr>
      <w:r w:rsidRPr="00EE4020">
        <w:rPr>
          <w:sz w:val="24"/>
          <w:szCs w:val="24"/>
        </w:rPr>
        <w:t>XI</w:t>
      </w:r>
      <w:r w:rsidR="005819E7" w:rsidRPr="00EE4020">
        <w:rPr>
          <w:sz w:val="24"/>
          <w:szCs w:val="24"/>
        </w:rPr>
        <w:t>I</w:t>
      </w:r>
      <w:r w:rsidRPr="00EE4020">
        <w:rPr>
          <w:sz w:val="24"/>
          <w:szCs w:val="24"/>
        </w:rPr>
        <w:t>. PARAMOS PARAIŠKŲ TVIRTINIMAS IR PARAMOS SUTARČIŲ SUDARYMAS</w:t>
      </w:r>
    </w:p>
    <w:p w:rsidR="00C952A0" w:rsidRPr="00EE4020" w:rsidRDefault="00C952A0" w:rsidP="00EE4020">
      <w:pPr>
        <w:pStyle w:val="BodyText1"/>
        <w:spacing w:line="360" w:lineRule="auto"/>
        <w:ind w:firstLine="1298"/>
        <w:rPr>
          <w:rFonts w:ascii="Times New Roman" w:hAnsi="Times New Roman"/>
          <w:sz w:val="24"/>
          <w:szCs w:val="24"/>
          <w:lang w:val="lt-LT"/>
        </w:rPr>
      </w:pPr>
    </w:p>
    <w:p w:rsidR="00B35006" w:rsidRPr="00EE4020" w:rsidRDefault="00B26EE4" w:rsidP="00EE4020">
      <w:pPr>
        <w:pStyle w:val="Pagrindinistekstas10"/>
        <w:spacing w:line="360" w:lineRule="auto"/>
        <w:ind w:firstLine="1298"/>
        <w:rPr>
          <w:color w:val="auto"/>
          <w:sz w:val="24"/>
          <w:szCs w:val="24"/>
          <w:lang w:val="lt-LT"/>
        </w:rPr>
      </w:pPr>
      <w:r w:rsidRPr="00EE4020">
        <w:rPr>
          <w:color w:val="auto"/>
          <w:sz w:val="24"/>
          <w:szCs w:val="24"/>
          <w:lang w:val="lt-LT"/>
        </w:rPr>
        <w:t>50</w:t>
      </w:r>
      <w:r w:rsidR="00B35006" w:rsidRPr="00EE4020">
        <w:rPr>
          <w:color w:val="auto"/>
          <w:sz w:val="24"/>
          <w:szCs w:val="24"/>
          <w:lang w:val="lt-LT"/>
        </w:rPr>
        <w:t>. Agentūra, įvertinusi paramos paraiškas, parengia nustatytos formos paramos paraiškų vertinimo rezultatų suvestinę ir nustatytos formos atskirų paramos paraiškų vertinimo ataskai</w:t>
      </w:r>
      <w:r w:rsidR="00F621CE" w:rsidRPr="00EE4020">
        <w:rPr>
          <w:color w:val="auto"/>
          <w:sz w:val="24"/>
          <w:szCs w:val="24"/>
          <w:lang w:val="lt-LT"/>
        </w:rPr>
        <w:t>tas, kurias teikia Ministerijai.</w:t>
      </w:r>
    </w:p>
    <w:p w:rsidR="008D5FCD" w:rsidRPr="00EE4020" w:rsidRDefault="005B1F4C" w:rsidP="00EE4020">
      <w:pPr>
        <w:pStyle w:val="Pagrindinistekstas10"/>
        <w:spacing w:line="360" w:lineRule="auto"/>
        <w:ind w:firstLine="1298"/>
        <w:rPr>
          <w:color w:val="auto"/>
          <w:sz w:val="24"/>
          <w:szCs w:val="24"/>
          <w:lang w:val="lt-LT"/>
        </w:rPr>
      </w:pPr>
      <w:r w:rsidRPr="00EE4020">
        <w:rPr>
          <w:color w:val="auto"/>
          <w:sz w:val="24"/>
          <w:szCs w:val="24"/>
          <w:lang w:val="lt-LT"/>
        </w:rPr>
        <w:t>5</w:t>
      </w:r>
      <w:r w:rsidR="00B26EE4" w:rsidRPr="00EE4020">
        <w:rPr>
          <w:color w:val="auto"/>
          <w:sz w:val="24"/>
          <w:szCs w:val="24"/>
          <w:lang w:val="lt-LT"/>
        </w:rPr>
        <w:t>1</w:t>
      </w:r>
      <w:r w:rsidR="00B35006" w:rsidRPr="00EE4020">
        <w:rPr>
          <w:color w:val="auto"/>
          <w:sz w:val="24"/>
          <w:szCs w:val="24"/>
          <w:lang w:val="lt-LT"/>
        </w:rPr>
        <w:t xml:space="preserve">. Ministerijos sudarytas Projektų atrankos komitetas (toliau – PAK) svarsto projektus ir priima rekomendacinio pobūdžio sprendimą dėl finansuotinų ir (arba) nefinansuotinų projektų. Vadovaujantis PAK rekomendacijomis, galutinį sprendimą dėl paramos skyrimo ir (arba) neskyrimo priima </w:t>
      </w:r>
      <w:r w:rsidR="00BB4C63" w:rsidRPr="00EE4020">
        <w:rPr>
          <w:color w:val="auto"/>
          <w:sz w:val="24"/>
          <w:szCs w:val="24"/>
          <w:lang w:val="lt-LT"/>
        </w:rPr>
        <w:t xml:space="preserve">Lietuvos Respublikos </w:t>
      </w:r>
      <w:r w:rsidR="0066101F" w:rsidRPr="00EE4020">
        <w:rPr>
          <w:color w:val="auto"/>
          <w:sz w:val="24"/>
          <w:szCs w:val="24"/>
          <w:lang w:val="lt-LT"/>
        </w:rPr>
        <w:t xml:space="preserve">žemės ūkio </w:t>
      </w:r>
      <w:r w:rsidR="00B35006" w:rsidRPr="00EE4020">
        <w:rPr>
          <w:color w:val="auto"/>
          <w:sz w:val="24"/>
          <w:szCs w:val="24"/>
          <w:lang w:val="lt-LT"/>
        </w:rPr>
        <w:t>ministras ar jo įgaliotas asmuo ir Ministerija</w:t>
      </w:r>
      <w:r w:rsidR="008D5FCD" w:rsidRPr="00EE4020">
        <w:rPr>
          <w:color w:val="auto"/>
          <w:sz w:val="24"/>
          <w:szCs w:val="24"/>
          <w:lang w:val="lt-LT"/>
        </w:rPr>
        <w:t>:</w:t>
      </w:r>
    </w:p>
    <w:p w:rsidR="008D5FCD" w:rsidRPr="00EE4020" w:rsidRDefault="008D5FCD" w:rsidP="00EE4020">
      <w:pPr>
        <w:pStyle w:val="Pagrindinistekstas10"/>
        <w:spacing w:line="360" w:lineRule="auto"/>
        <w:ind w:firstLine="1298"/>
        <w:rPr>
          <w:color w:val="auto"/>
          <w:sz w:val="24"/>
          <w:szCs w:val="24"/>
          <w:lang w:val="lt-LT"/>
        </w:rPr>
      </w:pPr>
      <w:r w:rsidRPr="00EE4020">
        <w:rPr>
          <w:color w:val="auto"/>
          <w:sz w:val="24"/>
          <w:szCs w:val="24"/>
          <w:lang w:val="lt-LT"/>
        </w:rPr>
        <w:t xml:space="preserve">51.1. </w:t>
      </w:r>
      <w:r w:rsidR="00B35006" w:rsidRPr="00EE4020">
        <w:rPr>
          <w:color w:val="auto"/>
          <w:sz w:val="24"/>
          <w:szCs w:val="24"/>
          <w:lang w:val="lt-LT"/>
        </w:rPr>
        <w:t xml:space="preserve"> informuoja Agentūrą per 5 darbo dienas nuo jo priėmimo dienos</w:t>
      </w:r>
      <w:r w:rsidRPr="00EE4020">
        <w:rPr>
          <w:color w:val="auto"/>
          <w:sz w:val="24"/>
          <w:szCs w:val="24"/>
          <w:lang w:val="lt-LT"/>
        </w:rPr>
        <w:t>;</w:t>
      </w:r>
    </w:p>
    <w:p w:rsidR="008D5FCD" w:rsidRPr="00EE4020" w:rsidRDefault="008D5FCD" w:rsidP="00EE4020">
      <w:pPr>
        <w:pStyle w:val="Pagrindinistekstas10"/>
        <w:spacing w:line="360" w:lineRule="auto"/>
        <w:ind w:firstLine="1298"/>
        <w:rPr>
          <w:sz w:val="24"/>
          <w:szCs w:val="24"/>
          <w:u w:color="000000"/>
          <w:lang w:val="lt-LT"/>
        </w:rPr>
      </w:pPr>
      <w:r w:rsidRPr="00EE4020">
        <w:rPr>
          <w:color w:val="auto"/>
          <w:sz w:val="24"/>
          <w:szCs w:val="24"/>
          <w:lang w:val="lt-LT"/>
        </w:rPr>
        <w:t xml:space="preserve">51.2.  jeigu parama </w:t>
      </w:r>
      <w:r w:rsidRPr="00EE4020">
        <w:rPr>
          <w:color w:val="auto"/>
          <w:sz w:val="24"/>
          <w:szCs w:val="24"/>
          <w:u w:color="000000"/>
          <w:lang w:val="lt-LT"/>
        </w:rPr>
        <w:t xml:space="preserve">paramos gavėjui išmokama dalimis, diskontuoja paramą iki jos vertės </w:t>
      </w:r>
      <w:r w:rsidRPr="00EE4020">
        <w:rPr>
          <w:color w:val="auto"/>
          <w:sz w:val="24"/>
          <w:szCs w:val="24"/>
          <w:lang w:val="lt-LT"/>
        </w:rPr>
        <w:t>sprendimo dėl paramos skyrimo priėmimo dieną</w:t>
      </w:r>
      <w:r w:rsidRPr="00EE4020">
        <w:rPr>
          <w:color w:val="auto"/>
          <w:sz w:val="24"/>
          <w:szCs w:val="24"/>
          <w:u w:color="000000"/>
          <w:lang w:val="lt-LT"/>
        </w:rPr>
        <w:t xml:space="preserve">, taip pat turi būti diskontuojamos ir tinkamos finansuoti išlaidos iki jų vertės </w:t>
      </w:r>
      <w:r w:rsidRPr="00EE4020">
        <w:rPr>
          <w:color w:val="auto"/>
          <w:sz w:val="24"/>
          <w:szCs w:val="24"/>
          <w:lang w:val="lt-LT"/>
        </w:rPr>
        <w:t>sprendimo dėl paramos skyrimo priėmimo dieną</w:t>
      </w:r>
      <w:r w:rsidRPr="00EE4020">
        <w:rPr>
          <w:color w:val="auto"/>
          <w:sz w:val="24"/>
          <w:szCs w:val="24"/>
          <w:u w:color="000000"/>
          <w:lang w:val="lt-LT"/>
        </w:rPr>
        <w:t>. Diskontuojant turi būti naudojama diskonto norma, kuri apskaičiuojama vadovaujantis Komisijos komunikato dėl orientacinių ir diskonto normų nustatymo metodo pak</w:t>
      </w:r>
      <w:r w:rsidR="00887555" w:rsidRPr="00EE4020">
        <w:rPr>
          <w:color w:val="auto"/>
          <w:sz w:val="24"/>
          <w:szCs w:val="24"/>
          <w:u w:color="000000"/>
          <w:lang w:val="lt-LT"/>
        </w:rPr>
        <w:t>e</w:t>
      </w:r>
      <w:r w:rsidRPr="00EE4020">
        <w:rPr>
          <w:color w:val="auto"/>
          <w:sz w:val="24"/>
          <w:szCs w:val="24"/>
          <w:u w:color="000000"/>
          <w:lang w:val="lt-LT"/>
        </w:rPr>
        <w:t xml:space="preserve">itimo (OL 2008 C 14, p. 6) nustatyta tvarka. Diskontuojant dalimis teikiamą pagalbą, siekiama užtikrinti, kad būtų laikomasi konkrečiuose reglamentuose arba Komisijos sprendimuose nustatytų didžiausių pagalbos intensyvumo dydžių ar ribų. Paramos gavėjui išmokama sprendime </w:t>
      </w:r>
      <w:r w:rsidRPr="00EE4020">
        <w:rPr>
          <w:color w:val="auto"/>
          <w:sz w:val="24"/>
          <w:szCs w:val="24"/>
          <w:lang w:val="lt-LT"/>
        </w:rPr>
        <w:t xml:space="preserve">dėl paramos skyrimo </w:t>
      </w:r>
      <w:r w:rsidRPr="00EE4020">
        <w:rPr>
          <w:color w:val="auto"/>
          <w:sz w:val="24"/>
          <w:szCs w:val="24"/>
          <w:u w:color="000000"/>
          <w:lang w:val="lt-LT"/>
        </w:rPr>
        <w:t>nurodyta suma. Suteiktos paramos diskontuota vertė turi būti pateikiama į Suteiktos valstybės pagalbos registrą šių taisyklių 51.3 papunktyje nurodyta tvarka</w:t>
      </w:r>
      <w:r w:rsidR="00887555" w:rsidRPr="00EE4020">
        <w:rPr>
          <w:sz w:val="24"/>
          <w:szCs w:val="24"/>
          <w:u w:color="000000"/>
          <w:lang w:val="lt-LT"/>
        </w:rPr>
        <w:t>;</w:t>
      </w:r>
    </w:p>
    <w:p w:rsidR="00B35006" w:rsidRPr="00EE4020" w:rsidRDefault="008D5FCD" w:rsidP="00EE4020">
      <w:pPr>
        <w:pStyle w:val="Pagrindinistekstas10"/>
        <w:spacing w:line="360" w:lineRule="auto"/>
        <w:ind w:firstLine="1298"/>
        <w:rPr>
          <w:strike/>
          <w:color w:val="auto"/>
          <w:sz w:val="24"/>
          <w:szCs w:val="24"/>
          <w:lang w:val="lt-LT"/>
        </w:rPr>
      </w:pPr>
      <w:r w:rsidRPr="00EE4020">
        <w:rPr>
          <w:sz w:val="24"/>
          <w:szCs w:val="24"/>
          <w:u w:color="000000"/>
          <w:lang w:val="lt-LT"/>
        </w:rPr>
        <w:t>51.3. vadovaudamasi Suteiktos valstybės pagalbos registro nuostatais, patvirtintais Lietuvos Respublikos Vyriausybės 2005 m. sausio 19 d. nutarimu Nr. 35 ,,Dėl Suteiktos valstybės pagalbos registro įsteigimo, jo nuostatų patvirtinimo ir veiklos pradžios nustatymo“ (toliau – Suteiktos valstybės pagalbos registro nuostatai)</w:t>
      </w:r>
      <w:r w:rsidR="00887555" w:rsidRPr="00EE4020">
        <w:rPr>
          <w:sz w:val="24"/>
          <w:szCs w:val="24"/>
          <w:u w:color="000000"/>
          <w:lang w:val="lt-LT"/>
        </w:rPr>
        <w:t>,</w:t>
      </w:r>
      <w:r w:rsidRPr="00EE4020">
        <w:rPr>
          <w:sz w:val="24"/>
          <w:szCs w:val="24"/>
          <w:u w:color="000000"/>
          <w:lang w:val="lt-LT"/>
        </w:rPr>
        <w:t xml:space="preserve"> ir Suteiktos valstybės pagalbos registravimo taisyklėmis, patvirtintomis Lietuvos Respublikos konkurencijos tarybos 2005 m. rugsėjo 29 d. nutarimu Nr. 1S-111, per 5 darbo dienas nuo sprendimo dėl paramos skyrimo priėmimo pateikia informaciją apie paramos gavėjams suteiktą paramą Suteiktos valstybės pagalbos registrui. Esant </w:t>
      </w:r>
      <w:r w:rsidRPr="00EE4020">
        <w:rPr>
          <w:sz w:val="24"/>
          <w:szCs w:val="24"/>
          <w:u w:color="000000"/>
          <w:lang w:val="lt-LT"/>
        </w:rPr>
        <w:lastRenderedPageBreak/>
        <w:t>reikalui (Suteiktos valstybės pagalbos registro nuostatų 23 punkte nurodytais atvejais, taip pat jei išmokama ne visa valstybės pagalbos suma, dėl vienokių ar kitokių priežasčių valstybės pagalba grąžinama ir t. t.) Suteiktos valstybės pagalbos registrui pateikta suteiktos paramos informacija patikslinama.</w:t>
      </w:r>
    </w:p>
    <w:sdt>
      <w:sdtPr>
        <w:rPr>
          <w:rFonts w:cs="Times New Roman"/>
          <w:szCs w:val="24"/>
        </w:rPr>
        <w:alias w:val="45 p."/>
        <w:tag w:val="part_816387edb54e4213af3a996f4d134690"/>
        <w:id w:val="1345507426"/>
      </w:sdtPr>
      <w:sdtEndPr/>
      <w:sdtContent>
        <w:p w:rsidR="0052712E" w:rsidRPr="00EE4020" w:rsidRDefault="00EE4020" w:rsidP="00EE4020">
          <w:pPr>
            <w:overflowPunct w:val="0"/>
            <w:spacing w:after="0" w:line="360" w:lineRule="auto"/>
            <w:ind w:firstLine="1298"/>
            <w:jc w:val="both"/>
            <w:textAlignment w:val="baseline"/>
            <w:rPr>
              <w:rFonts w:cs="Times New Roman"/>
              <w:szCs w:val="24"/>
            </w:rPr>
          </w:pPr>
          <w:sdt>
            <w:sdtPr>
              <w:rPr>
                <w:rFonts w:cs="Times New Roman"/>
                <w:szCs w:val="24"/>
              </w:rPr>
              <w:alias w:val="Numeris"/>
              <w:tag w:val="nr_816387edb54e4213af3a996f4d134690"/>
              <w:id w:val="-878399622"/>
            </w:sdtPr>
            <w:sdtEndPr/>
            <w:sdtContent>
              <w:r w:rsidR="005B1F4C" w:rsidRPr="00EE4020">
                <w:rPr>
                  <w:rFonts w:cs="Times New Roman"/>
                  <w:szCs w:val="24"/>
                </w:rPr>
                <w:t>5</w:t>
              </w:r>
              <w:r w:rsidR="00B26EE4" w:rsidRPr="00EE4020">
                <w:rPr>
                  <w:rFonts w:cs="Times New Roman"/>
                  <w:szCs w:val="24"/>
                </w:rPr>
                <w:t>2</w:t>
              </w:r>
            </w:sdtContent>
          </w:sdt>
          <w:r w:rsidR="0052712E" w:rsidRPr="00EE4020">
            <w:rPr>
              <w:rFonts w:cs="Times New Roman"/>
              <w:szCs w:val="24"/>
            </w:rPr>
            <w:t xml:space="preserve">. Agentūra apie sprendimą dėl paramos skyrimo ar neskyrimo informuoja pareiškėjus Administravimo taisyklių nustatyta tvarka. </w:t>
          </w:r>
        </w:p>
      </w:sdtContent>
    </w:sdt>
    <w:sdt>
      <w:sdtPr>
        <w:rPr>
          <w:rFonts w:cs="Times New Roman"/>
          <w:szCs w:val="24"/>
        </w:rPr>
        <w:alias w:val="46 p."/>
        <w:tag w:val="part_2dc2ad19129241ce9a280271c819b42a"/>
        <w:id w:val="-441834726"/>
      </w:sdtPr>
      <w:sdtEndPr/>
      <w:sdtContent>
        <w:p w:rsidR="0052712E" w:rsidRPr="00EE4020" w:rsidRDefault="00EE4020" w:rsidP="00EE4020">
          <w:pPr>
            <w:overflowPunct w:val="0"/>
            <w:spacing w:after="0" w:line="360" w:lineRule="auto"/>
            <w:ind w:firstLine="1298"/>
            <w:jc w:val="both"/>
            <w:textAlignment w:val="baseline"/>
            <w:rPr>
              <w:rFonts w:cs="Times New Roman"/>
              <w:szCs w:val="24"/>
            </w:rPr>
          </w:pPr>
          <w:sdt>
            <w:sdtPr>
              <w:rPr>
                <w:rFonts w:cs="Times New Roman"/>
                <w:szCs w:val="24"/>
              </w:rPr>
              <w:alias w:val="Numeris"/>
              <w:tag w:val="nr_2dc2ad19129241ce9a280271c819b42a"/>
              <w:id w:val="-1235389197"/>
            </w:sdtPr>
            <w:sdtEndPr/>
            <w:sdtContent>
              <w:r w:rsidR="00481610" w:rsidRPr="00EE4020">
                <w:rPr>
                  <w:rFonts w:cs="Times New Roman"/>
                  <w:szCs w:val="24"/>
                </w:rPr>
                <w:t>5</w:t>
              </w:r>
              <w:r w:rsidR="00B26EE4" w:rsidRPr="00EE4020">
                <w:rPr>
                  <w:rFonts w:cs="Times New Roman"/>
                  <w:szCs w:val="24"/>
                </w:rPr>
                <w:t>3</w:t>
              </w:r>
            </w:sdtContent>
          </w:sdt>
          <w:r w:rsidR="0052712E" w:rsidRPr="00EE4020">
            <w:rPr>
              <w:rFonts w:cs="Times New Roman"/>
              <w:szCs w:val="24"/>
            </w:rPr>
            <w:t xml:space="preserve">. </w:t>
          </w:r>
          <w:r w:rsidR="00F523B8" w:rsidRPr="00EE4020">
            <w:rPr>
              <w:rFonts w:cs="Times New Roman"/>
              <w:szCs w:val="24"/>
            </w:rPr>
            <w:t>Agentūra</w:t>
          </w:r>
          <w:r w:rsidR="00F621CE" w:rsidRPr="00EE4020">
            <w:rPr>
              <w:rFonts w:cs="Times New Roman"/>
              <w:szCs w:val="24"/>
            </w:rPr>
            <w:t>,</w:t>
          </w:r>
          <w:r w:rsidR="00F523B8" w:rsidRPr="00EE4020" w:rsidDel="00F523B8">
            <w:rPr>
              <w:rFonts w:cs="Times New Roman"/>
              <w:szCs w:val="24"/>
            </w:rPr>
            <w:t xml:space="preserve"> </w:t>
          </w:r>
          <w:r w:rsidR="0052712E" w:rsidRPr="00EE4020">
            <w:rPr>
              <w:rFonts w:cs="Times New Roman"/>
              <w:szCs w:val="24"/>
            </w:rPr>
            <w:t xml:space="preserve">gavusi sprendimą iš Ministerijos suteikti paramą, vadovaudamasi Administravimo taisyklių nustatyta tvarka, rengia paramos sutartį. </w:t>
          </w:r>
        </w:p>
      </w:sdtContent>
    </w:sdt>
    <w:sdt>
      <w:sdtPr>
        <w:rPr>
          <w:rFonts w:cs="Times New Roman"/>
          <w:szCs w:val="24"/>
        </w:rPr>
        <w:alias w:val="47 p."/>
        <w:tag w:val="part_bbaaf82319f94c2fbb08767212a0a014"/>
        <w:id w:val="-1864353239"/>
      </w:sdtPr>
      <w:sdtEndPr/>
      <w:sdtContent>
        <w:p w:rsidR="0052712E" w:rsidRPr="00EE4020" w:rsidRDefault="00EE4020" w:rsidP="00EE4020">
          <w:pPr>
            <w:overflowPunct w:val="0"/>
            <w:spacing w:after="0" w:line="360" w:lineRule="auto"/>
            <w:ind w:firstLine="1298"/>
            <w:jc w:val="both"/>
            <w:textAlignment w:val="baseline"/>
            <w:rPr>
              <w:rFonts w:cs="Times New Roman"/>
              <w:spacing w:val="-2"/>
              <w:szCs w:val="24"/>
            </w:rPr>
          </w:pPr>
          <w:sdt>
            <w:sdtPr>
              <w:rPr>
                <w:rFonts w:cs="Times New Roman"/>
                <w:szCs w:val="24"/>
              </w:rPr>
              <w:alias w:val="Numeris"/>
              <w:tag w:val="nr_bbaaf82319f94c2fbb08767212a0a014"/>
              <w:id w:val="-254667402"/>
            </w:sdtPr>
            <w:sdtEndPr/>
            <w:sdtContent>
              <w:r w:rsidR="00481610" w:rsidRPr="00EE4020">
                <w:rPr>
                  <w:rFonts w:cs="Times New Roman"/>
                  <w:szCs w:val="24"/>
                </w:rPr>
                <w:t>5</w:t>
              </w:r>
              <w:r w:rsidR="00B26EE4" w:rsidRPr="00EE4020">
                <w:rPr>
                  <w:rFonts w:cs="Times New Roman"/>
                  <w:szCs w:val="24"/>
                </w:rPr>
                <w:t>4</w:t>
              </w:r>
            </w:sdtContent>
          </w:sdt>
          <w:r w:rsidR="0052712E" w:rsidRPr="00EE4020">
            <w:rPr>
              <w:rFonts w:cs="Times New Roman"/>
              <w:spacing w:val="-2"/>
              <w:szCs w:val="24"/>
            </w:rPr>
            <w:t>. Pareiškėjas, pasirašęs paramos sutartį, šios sutarties įsigalioj</w:t>
          </w:r>
          <w:r w:rsidR="005819E7" w:rsidRPr="00EE4020">
            <w:rPr>
              <w:rFonts w:cs="Times New Roman"/>
              <w:spacing w:val="-2"/>
              <w:szCs w:val="24"/>
            </w:rPr>
            <w:t>imo dieną tampa paramos gavėju.</w:t>
          </w:r>
        </w:p>
        <w:p w:rsidR="0052712E" w:rsidRPr="00EE4020" w:rsidRDefault="00481610"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t>5</w:t>
          </w:r>
          <w:r w:rsidR="00B26EE4" w:rsidRPr="00EE4020">
            <w:rPr>
              <w:rFonts w:ascii="Times New Roman" w:hAnsi="Times New Roman"/>
              <w:sz w:val="24"/>
              <w:szCs w:val="24"/>
              <w:lang w:val="lt-LT"/>
            </w:rPr>
            <w:t>5</w:t>
          </w:r>
          <w:r w:rsidR="0052712E" w:rsidRPr="00EE4020">
            <w:rPr>
              <w:rFonts w:ascii="Times New Roman" w:hAnsi="Times New Roman"/>
              <w:sz w:val="24"/>
              <w:szCs w:val="24"/>
              <w:lang w:val="lt-LT"/>
            </w:rPr>
            <w:t xml:space="preserve">. Paramos gavėjui per Agentūros nustatytą terminą nepasirašius paramos sutarties, parama neskiriama. </w:t>
          </w:r>
        </w:p>
        <w:p w:rsidR="0052712E" w:rsidRPr="00EE4020" w:rsidRDefault="00987DCE" w:rsidP="00EE4020">
          <w:pPr>
            <w:spacing w:after="0" w:line="360" w:lineRule="auto"/>
            <w:ind w:firstLine="1298"/>
            <w:jc w:val="both"/>
            <w:rPr>
              <w:rFonts w:cs="Times New Roman"/>
              <w:szCs w:val="24"/>
            </w:rPr>
          </w:pPr>
          <w:r w:rsidRPr="00EE4020">
            <w:rPr>
              <w:rFonts w:cs="Times New Roman"/>
              <w:szCs w:val="24"/>
            </w:rPr>
            <w:t>5</w:t>
          </w:r>
          <w:r w:rsidR="00B26EE4" w:rsidRPr="00EE4020">
            <w:rPr>
              <w:rFonts w:cs="Times New Roman"/>
              <w:szCs w:val="24"/>
            </w:rPr>
            <w:t>6</w:t>
          </w:r>
          <w:r w:rsidR="0052712E" w:rsidRPr="00EE4020">
            <w:rPr>
              <w:rFonts w:cs="Times New Roman"/>
              <w:szCs w:val="24"/>
            </w:rPr>
            <w:t>. Kitos paramos paraiškų tvirtinimo ir paramos sutarčių sudarymo procedūros nustatytos Administravimo taisyklėse</w:t>
          </w:r>
          <w:r w:rsidR="00F621CE" w:rsidRPr="00EE4020">
            <w:rPr>
              <w:rFonts w:cs="Times New Roman"/>
              <w:szCs w:val="24"/>
            </w:rPr>
            <w:t>.</w:t>
          </w:r>
        </w:p>
      </w:sdtContent>
    </w:sdt>
    <w:p w:rsidR="00C952A0" w:rsidRPr="00EE4020" w:rsidRDefault="00C952A0" w:rsidP="00EE4020">
      <w:pPr>
        <w:pStyle w:val="BodyText1"/>
        <w:spacing w:line="360" w:lineRule="auto"/>
        <w:ind w:firstLine="1298"/>
        <w:rPr>
          <w:rFonts w:ascii="Times New Roman" w:hAnsi="Times New Roman"/>
          <w:sz w:val="24"/>
          <w:szCs w:val="24"/>
          <w:lang w:val="lt-LT"/>
        </w:rPr>
      </w:pPr>
    </w:p>
    <w:p w:rsidR="00C952A0" w:rsidRPr="00EE4020" w:rsidRDefault="00C952A0" w:rsidP="00EE4020">
      <w:pPr>
        <w:pStyle w:val="CentrBold"/>
        <w:spacing w:line="360" w:lineRule="auto"/>
        <w:rPr>
          <w:sz w:val="24"/>
          <w:szCs w:val="24"/>
        </w:rPr>
      </w:pPr>
      <w:r w:rsidRPr="00EE4020">
        <w:rPr>
          <w:sz w:val="24"/>
          <w:szCs w:val="24"/>
        </w:rPr>
        <w:t>X</w:t>
      </w:r>
      <w:r w:rsidR="005819E7" w:rsidRPr="00EE4020">
        <w:rPr>
          <w:sz w:val="24"/>
          <w:szCs w:val="24"/>
        </w:rPr>
        <w:t>I</w:t>
      </w:r>
      <w:r w:rsidR="00381F35" w:rsidRPr="00EE4020">
        <w:rPr>
          <w:sz w:val="24"/>
          <w:szCs w:val="24"/>
        </w:rPr>
        <w:t>II</w:t>
      </w:r>
      <w:r w:rsidRPr="00EE4020">
        <w:rPr>
          <w:sz w:val="24"/>
          <w:szCs w:val="24"/>
        </w:rPr>
        <w:t>. MOKĖJIMO PRAŠYMO TEIKIMO, ADMINISTRAVIMO IR PARAMOS IŠMOKĖJIMO TVARKA</w:t>
      </w:r>
    </w:p>
    <w:p w:rsidR="00C952A0" w:rsidRPr="00EE4020" w:rsidRDefault="00C952A0" w:rsidP="00EE4020">
      <w:pPr>
        <w:pStyle w:val="BodyText1"/>
        <w:spacing w:line="360" w:lineRule="auto"/>
        <w:ind w:firstLine="1298"/>
        <w:rPr>
          <w:rFonts w:ascii="Times New Roman" w:hAnsi="Times New Roman"/>
          <w:sz w:val="24"/>
          <w:szCs w:val="24"/>
          <w:lang w:val="lt-LT"/>
        </w:rPr>
      </w:pPr>
    </w:p>
    <w:p w:rsidR="00E25AEA" w:rsidRPr="00EE4020" w:rsidRDefault="00E25AEA" w:rsidP="00EE4020">
      <w:pPr>
        <w:pStyle w:val="BodyText1"/>
        <w:spacing w:line="360" w:lineRule="auto"/>
        <w:ind w:firstLine="1298"/>
        <w:rPr>
          <w:rFonts w:ascii="Times New Roman" w:hAnsi="Times New Roman"/>
          <w:sz w:val="24"/>
          <w:szCs w:val="24"/>
          <w:lang w:val="lt-LT"/>
        </w:rPr>
      </w:pPr>
    </w:p>
    <w:p w:rsidR="00F02F9D" w:rsidRPr="00EE4020" w:rsidRDefault="00381F35" w:rsidP="00EE4020">
      <w:pPr>
        <w:pStyle w:val="Pagrindinistekstas10"/>
        <w:spacing w:line="360" w:lineRule="auto"/>
        <w:ind w:firstLine="1298"/>
        <w:rPr>
          <w:color w:val="auto"/>
          <w:sz w:val="24"/>
          <w:szCs w:val="24"/>
          <w:lang w:val="lt-LT"/>
        </w:rPr>
      </w:pPr>
      <w:r w:rsidRPr="00EE4020">
        <w:rPr>
          <w:color w:val="auto"/>
          <w:sz w:val="24"/>
          <w:szCs w:val="24"/>
          <w:lang w:val="lt-LT"/>
        </w:rPr>
        <w:t>5</w:t>
      </w:r>
      <w:r w:rsidR="00B26EE4" w:rsidRPr="00EE4020">
        <w:rPr>
          <w:color w:val="auto"/>
          <w:sz w:val="24"/>
          <w:szCs w:val="24"/>
          <w:lang w:val="lt-LT"/>
        </w:rPr>
        <w:t>7</w:t>
      </w:r>
      <w:r w:rsidRPr="00EE4020">
        <w:rPr>
          <w:color w:val="auto"/>
          <w:sz w:val="24"/>
          <w:szCs w:val="24"/>
          <w:lang w:val="lt-LT"/>
        </w:rPr>
        <w:t xml:space="preserve">. </w:t>
      </w:r>
      <w:r w:rsidR="00F02F9D" w:rsidRPr="00EE4020">
        <w:rPr>
          <w:color w:val="auto"/>
          <w:sz w:val="24"/>
          <w:szCs w:val="24"/>
          <w:lang w:val="lt-LT"/>
        </w:rPr>
        <w:t>Paramos gavėjas po kiekvieno projekto įgyvendinimo etapo, kaip numatyta paramos sutartyje, pateikia nustatytos formos mokėjimo prašymą Administravimo taisyklėse nustatyta tvarka. Jei projekte numatytos statybos, jos turi būti vykdomos vienu etapu be tarpinių mokėjimų, tačiau jei technologiškai statybas galima išskirti į kelis etapus, gali būti pateikiami keli mokėjimo prašymai. Jei numatyta kelių atskirų statinių (pastatų) statyba, ji gali būti vykdoma etapais ir mokėjimo prašymas pateikiamas užbaigus kiekvieną statybų etapą.</w:t>
      </w:r>
    </w:p>
    <w:p w:rsidR="00F02F9D" w:rsidRPr="00EE4020" w:rsidRDefault="00381F35" w:rsidP="00EE4020">
      <w:pPr>
        <w:pStyle w:val="Pagrindinistekstas10"/>
        <w:spacing w:line="360" w:lineRule="auto"/>
        <w:ind w:firstLine="1298"/>
        <w:rPr>
          <w:color w:val="auto"/>
          <w:sz w:val="24"/>
          <w:szCs w:val="24"/>
          <w:lang w:val="lt-LT"/>
        </w:rPr>
      </w:pPr>
      <w:r w:rsidRPr="00EE4020">
        <w:rPr>
          <w:sz w:val="24"/>
          <w:szCs w:val="24"/>
          <w:lang w:val="lt-LT"/>
        </w:rPr>
        <w:t>5</w:t>
      </w:r>
      <w:r w:rsidR="00B26EE4" w:rsidRPr="00EE4020">
        <w:rPr>
          <w:sz w:val="24"/>
          <w:szCs w:val="24"/>
          <w:lang w:val="lt-LT"/>
        </w:rPr>
        <w:t>8</w:t>
      </w:r>
      <w:r w:rsidR="00C952A0" w:rsidRPr="00EE4020">
        <w:rPr>
          <w:sz w:val="24"/>
          <w:szCs w:val="24"/>
          <w:lang w:val="lt-LT"/>
        </w:rPr>
        <w:t xml:space="preserve">. </w:t>
      </w:r>
      <w:r w:rsidR="00F02F9D" w:rsidRPr="00EE4020">
        <w:rPr>
          <w:color w:val="auto"/>
          <w:sz w:val="24"/>
          <w:szCs w:val="24"/>
          <w:lang w:val="lt-LT"/>
        </w:rPr>
        <w:t>Mokėjimo prašymus kartu su reikiamais priedais iš paramos gavėjų priima ir registruoja Agentūros Kaimo plėtros ir žuvininkystės programų departamento teritoriniai paramos administravimo skyriai adresais, nurodytais interneto svetainėje www.nma.lt.</w:t>
      </w:r>
    </w:p>
    <w:p w:rsidR="00C952A0" w:rsidRPr="00EE4020" w:rsidRDefault="005819E7" w:rsidP="00EE4020">
      <w:pPr>
        <w:autoSpaceDE w:val="0"/>
        <w:autoSpaceDN w:val="0"/>
        <w:adjustRightInd w:val="0"/>
        <w:spacing w:after="0" w:line="360" w:lineRule="auto"/>
        <w:ind w:firstLine="1298"/>
        <w:jc w:val="both"/>
        <w:outlineLvl w:val="0"/>
        <w:rPr>
          <w:rFonts w:cs="Times New Roman"/>
          <w:szCs w:val="24"/>
        </w:rPr>
      </w:pPr>
      <w:r w:rsidRPr="00EE4020">
        <w:rPr>
          <w:rFonts w:cs="Times New Roman"/>
          <w:szCs w:val="24"/>
        </w:rPr>
        <w:t>5</w:t>
      </w:r>
      <w:r w:rsidR="00B26EE4" w:rsidRPr="00EE4020">
        <w:rPr>
          <w:rFonts w:cs="Times New Roman"/>
          <w:szCs w:val="24"/>
        </w:rPr>
        <w:t>9</w:t>
      </w:r>
      <w:r w:rsidR="00C952A0" w:rsidRPr="00EE4020">
        <w:rPr>
          <w:rFonts w:cs="Times New Roman"/>
          <w:szCs w:val="24"/>
        </w:rPr>
        <w:t>. Paramos gavėjas mokėjimo prašymą ir susijusius dokumentus turi užpildyti lietuvių kalba. Kita kalba užpildyti mokėjimo prašymai ir dokumentai nepriimami.</w:t>
      </w:r>
    </w:p>
    <w:p w:rsidR="00C952A0" w:rsidRPr="00EE4020" w:rsidRDefault="00B26EE4" w:rsidP="00EE4020">
      <w:pPr>
        <w:tabs>
          <w:tab w:val="left" w:pos="567"/>
        </w:tabs>
        <w:autoSpaceDE w:val="0"/>
        <w:autoSpaceDN w:val="0"/>
        <w:spacing w:after="0" w:line="360" w:lineRule="auto"/>
        <w:ind w:firstLine="1298"/>
        <w:jc w:val="both"/>
        <w:rPr>
          <w:rFonts w:cs="Times New Roman"/>
          <w:szCs w:val="24"/>
        </w:rPr>
      </w:pPr>
      <w:r w:rsidRPr="00EE4020">
        <w:rPr>
          <w:rFonts w:cs="Times New Roman"/>
          <w:szCs w:val="24"/>
        </w:rPr>
        <w:t>60</w:t>
      </w:r>
      <w:r w:rsidR="00C952A0" w:rsidRPr="00EE4020">
        <w:rPr>
          <w:rFonts w:cs="Times New Roman"/>
          <w:szCs w:val="24"/>
        </w:rPr>
        <w:t xml:space="preserve">. Paramos gavėjas turi pateikti vieną originalų mokėjimo prašymo egzempliorių ir ataskaitinio laikotarpio išlaidų pagrindimo bei išlaidų apmokėjimo įrodymo dokumentų bei kitų reikiamų dokumentų originalus arba kopijas, patvirtintas Administravimo taisyklėse nustatyta </w:t>
      </w:r>
      <w:r w:rsidR="00C952A0" w:rsidRPr="00EE4020">
        <w:rPr>
          <w:rFonts w:cs="Times New Roman"/>
          <w:szCs w:val="24"/>
        </w:rPr>
        <w:lastRenderedPageBreak/>
        <w:t>tvarka. Kiekvienas mokėjimo prašymo ir jo priedų lapas turi būti patvirtintas paramos gavėjo parašu.</w:t>
      </w:r>
    </w:p>
    <w:p w:rsidR="00FC794F" w:rsidRPr="00EE4020" w:rsidRDefault="005B1F4C" w:rsidP="00EE4020">
      <w:pPr>
        <w:tabs>
          <w:tab w:val="left" w:pos="567"/>
        </w:tabs>
        <w:autoSpaceDE w:val="0"/>
        <w:autoSpaceDN w:val="0"/>
        <w:spacing w:after="0" w:line="360" w:lineRule="auto"/>
        <w:ind w:firstLine="1298"/>
        <w:jc w:val="both"/>
        <w:rPr>
          <w:rFonts w:cs="Times New Roman"/>
          <w:szCs w:val="24"/>
        </w:rPr>
      </w:pPr>
      <w:r w:rsidRPr="00EE4020">
        <w:rPr>
          <w:rFonts w:cs="Times New Roman"/>
          <w:szCs w:val="24"/>
        </w:rPr>
        <w:t>6</w:t>
      </w:r>
      <w:r w:rsidR="00B26EE4" w:rsidRPr="00EE4020">
        <w:rPr>
          <w:rFonts w:cs="Times New Roman"/>
          <w:szCs w:val="24"/>
        </w:rPr>
        <w:t>1</w:t>
      </w:r>
      <w:r w:rsidR="00C952A0" w:rsidRPr="00EE4020">
        <w:rPr>
          <w:rFonts w:cs="Times New Roman"/>
          <w:szCs w:val="24"/>
        </w:rPr>
        <w:t xml:space="preserve">. Mokėjimo prašymai turi būti pateikti laiku (paramos sutartyje numatytais terminais), asmeniškai ar per įgaliotą asmenį. Kitais būdais (pvz., paštu, faksu arba elektroniniu paštu) arba kitais adresais pateikti mokėjimo prašymai nebus priimami. </w:t>
      </w:r>
      <w:r w:rsidR="00211DD3" w:rsidRPr="00EE4020">
        <w:rPr>
          <w:rFonts w:cs="Times New Roman"/>
          <w:szCs w:val="24"/>
        </w:rPr>
        <w:t>Mokėjimo prašymai gali būti pateikti elektronin</w:t>
      </w:r>
      <w:r w:rsidR="00F621CE" w:rsidRPr="00EE4020">
        <w:rPr>
          <w:rFonts w:cs="Times New Roman"/>
          <w:szCs w:val="24"/>
        </w:rPr>
        <w:t>e</w:t>
      </w:r>
      <w:r w:rsidR="00211DD3" w:rsidRPr="00EE4020">
        <w:rPr>
          <w:rFonts w:cs="Times New Roman"/>
          <w:szCs w:val="24"/>
        </w:rPr>
        <w:t xml:space="preserve"> forma, naudojantis ŽŪMIS portalo internet</w:t>
      </w:r>
      <w:r w:rsidR="00F621CE" w:rsidRPr="00EE4020">
        <w:rPr>
          <w:rFonts w:cs="Times New Roman"/>
          <w:szCs w:val="24"/>
        </w:rPr>
        <w:t>o</w:t>
      </w:r>
      <w:r w:rsidR="00211DD3" w:rsidRPr="00EE4020">
        <w:rPr>
          <w:rFonts w:cs="Times New Roman"/>
          <w:szCs w:val="24"/>
        </w:rPr>
        <w:t xml:space="preserve"> prieiga adresu https://zumis.lt, jeigu tokia galimybė yra suteikta. Mokėjimo prašymą pildant elektroniniu būdu ŽŪMIS portale, jis turi būti pateiktas ne vėliau kaip iki paramos sutartyje numatyto mokėjimo prašymo pateikimo termino 24 valandos</w:t>
      </w:r>
      <w:r w:rsidR="00F621CE" w:rsidRPr="00EE4020">
        <w:rPr>
          <w:rFonts w:cs="Times New Roman"/>
          <w:szCs w:val="24"/>
        </w:rPr>
        <w:t>.</w:t>
      </w:r>
      <w:r w:rsidR="00211DD3" w:rsidRPr="00EE4020">
        <w:rPr>
          <w:rFonts w:cs="Times New Roman"/>
          <w:szCs w:val="24"/>
        </w:rPr>
        <w:t xml:space="preserve"> </w:t>
      </w:r>
      <w:r w:rsidR="00C952A0" w:rsidRPr="00EE4020">
        <w:rPr>
          <w:rFonts w:cs="Times New Roman"/>
          <w:szCs w:val="24"/>
        </w:rPr>
        <w:t>Mokėjimo prašymus kartu su reikalaujamais priedais iš paramos gavėjų priima ir registruoja Agentūra.</w:t>
      </w:r>
    </w:p>
    <w:p w:rsidR="00381F35" w:rsidRPr="00EE4020" w:rsidRDefault="00EE4020" w:rsidP="00EE4020">
      <w:pPr>
        <w:overflowPunct w:val="0"/>
        <w:spacing w:after="0" w:line="360" w:lineRule="auto"/>
        <w:ind w:firstLine="1298"/>
        <w:jc w:val="both"/>
        <w:textAlignment w:val="baseline"/>
        <w:rPr>
          <w:rFonts w:cs="Times New Roman"/>
          <w:szCs w:val="24"/>
        </w:rPr>
      </w:pPr>
      <w:sdt>
        <w:sdtPr>
          <w:rPr>
            <w:rFonts w:cs="Times New Roman"/>
            <w:szCs w:val="24"/>
          </w:rPr>
          <w:alias w:val="52 p."/>
          <w:tag w:val="part_c92d3ea268a7453d852866080c1fa29e"/>
          <w:id w:val="584106372"/>
        </w:sdtPr>
        <w:sdtEndPr/>
        <w:sdtContent>
          <w:sdt>
            <w:sdtPr>
              <w:rPr>
                <w:rFonts w:cs="Times New Roman"/>
                <w:szCs w:val="24"/>
              </w:rPr>
              <w:alias w:val="Numeris"/>
              <w:tag w:val="nr_c92d3ea268a7453d852866080c1fa29e"/>
              <w:id w:val="-596241157"/>
            </w:sdtPr>
            <w:sdtEndPr/>
            <w:sdtContent>
              <w:r w:rsidR="005B1F4C" w:rsidRPr="00EE4020">
                <w:rPr>
                  <w:rFonts w:cs="Times New Roman"/>
                  <w:szCs w:val="24"/>
                </w:rPr>
                <w:t>6</w:t>
              </w:r>
              <w:r w:rsidR="00B26EE4" w:rsidRPr="00EE4020">
                <w:rPr>
                  <w:rFonts w:cs="Times New Roman"/>
                  <w:szCs w:val="24"/>
                </w:rPr>
                <w:t>2</w:t>
              </w:r>
            </w:sdtContent>
          </w:sdt>
          <w:r w:rsidR="00FC794F" w:rsidRPr="00EE4020">
            <w:rPr>
              <w:rFonts w:cs="Times New Roman"/>
              <w:szCs w:val="24"/>
            </w:rPr>
            <w:t xml:space="preserve">. Mokėjimo prašymą pateikus pavėluotai, mokėjimo prašymas užregistruojamas, tačiau pareiškėjas raštu turi Agentūrai paaiškinti priežastis ir pateikti pateisinamus dokumentus, kuriuose pagrindžiamos vėlavimo priežastys. Sankcijos dėl pavėluoto mokėjimo prašymo pateikimo nustatomos vadovaujantis </w:t>
          </w:r>
          <w:r w:rsidR="00CA0FFB" w:rsidRPr="00EE4020">
            <w:rPr>
              <w:rStyle w:val="clear1"/>
              <w:rFonts w:cs="Times New Roman"/>
              <w:color w:val="000000"/>
              <w:szCs w:val="24"/>
            </w:rPr>
            <w:t xml:space="preserve">Sankcijų už teisės aktų nuostatų pažeidimus įgyvendinant Lietuvos kaimo plėtros 2014–2020 metų programos priemones taikymo metodika, patvirtinta </w:t>
          </w:r>
          <w:r w:rsidR="00CA0FFB" w:rsidRPr="00EE4020">
            <w:rPr>
              <w:rFonts w:cs="Times New Roman"/>
              <w:szCs w:val="24"/>
            </w:rPr>
            <w:t xml:space="preserve"> </w:t>
          </w:r>
          <w:r w:rsidR="00FC794F" w:rsidRPr="00EE4020">
            <w:rPr>
              <w:rFonts w:cs="Times New Roman"/>
              <w:szCs w:val="24"/>
            </w:rPr>
            <w:t xml:space="preserve">Lietuvos Respublikos žemės ūkio ministro </w:t>
          </w:r>
          <w:r w:rsidR="00D13B61" w:rsidRPr="00EE4020">
            <w:rPr>
              <w:rStyle w:val="clear1"/>
              <w:rFonts w:cs="Times New Roman"/>
              <w:color w:val="000000"/>
              <w:szCs w:val="24"/>
            </w:rPr>
            <w:t>2014 m. gruodžio 4 d. įsakymu Nr. 3D-929 „Dėl Sankcijų už teisės aktų nuostatų pažeidimus įgyvendinant Lietuvos kaimo plėtros 2014</w:t>
          </w:r>
          <w:r w:rsidR="00FD76A0" w:rsidRPr="00EE4020">
            <w:rPr>
              <w:rStyle w:val="clear1"/>
              <w:rFonts w:cs="Times New Roman"/>
              <w:color w:val="000000"/>
              <w:szCs w:val="24"/>
            </w:rPr>
            <w:t>–</w:t>
          </w:r>
          <w:r w:rsidR="00D13B61" w:rsidRPr="00EE4020">
            <w:rPr>
              <w:rStyle w:val="clear1"/>
              <w:rFonts w:cs="Times New Roman"/>
              <w:color w:val="000000"/>
              <w:szCs w:val="24"/>
            </w:rPr>
            <w:t xml:space="preserve">2020 metų programos priemones taikymo metodikos patvirtinimo“ </w:t>
          </w:r>
          <w:r w:rsidR="00D13B61" w:rsidRPr="00EE4020">
            <w:rPr>
              <w:rFonts w:cs="Times New Roman"/>
              <w:szCs w:val="24"/>
            </w:rPr>
            <w:t xml:space="preserve"> (toliau – Sankcijų taikymo metodika)</w:t>
          </w:r>
          <w:r w:rsidR="00CA0FFB" w:rsidRPr="00EE4020">
            <w:rPr>
              <w:rFonts w:cs="Times New Roman"/>
              <w:szCs w:val="24"/>
            </w:rPr>
            <w:t>.</w:t>
          </w:r>
        </w:sdtContent>
      </w:sdt>
    </w:p>
    <w:p w:rsidR="00C952A0" w:rsidRPr="00EE4020" w:rsidRDefault="00481610" w:rsidP="00EE4020">
      <w:pPr>
        <w:overflowPunct w:val="0"/>
        <w:spacing w:after="0" w:line="360" w:lineRule="auto"/>
        <w:ind w:firstLine="1298"/>
        <w:jc w:val="both"/>
        <w:textAlignment w:val="baseline"/>
        <w:rPr>
          <w:rFonts w:cs="Times New Roman"/>
          <w:szCs w:val="24"/>
        </w:rPr>
      </w:pPr>
      <w:r w:rsidRPr="00EE4020">
        <w:rPr>
          <w:rFonts w:cs="Times New Roman"/>
          <w:szCs w:val="24"/>
        </w:rPr>
        <w:t>6</w:t>
      </w:r>
      <w:r w:rsidR="00B26EE4" w:rsidRPr="00EE4020">
        <w:rPr>
          <w:rFonts w:cs="Times New Roman"/>
          <w:szCs w:val="24"/>
        </w:rPr>
        <w:t>3</w:t>
      </w:r>
      <w:r w:rsidR="00C952A0" w:rsidRPr="00EE4020">
        <w:rPr>
          <w:rFonts w:cs="Times New Roman"/>
          <w:szCs w:val="24"/>
        </w:rPr>
        <w:t>. Jeigu paramos gavėjas dėl pateisinamų priežasčių nori pratęsti mokėjimo prašymo teikimo terminą ar pakeisti paramos objektų paskirstymą tarp paramos dalių</w:t>
      </w:r>
      <w:r w:rsidR="00CE3235" w:rsidRPr="00EE4020">
        <w:rPr>
          <w:rFonts w:cs="Times New Roman"/>
          <w:szCs w:val="24"/>
        </w:rPr>
        <w:t xml:space="preserve"> (projekto įgyvendinimo etapų)</w:t>
      </w:r>
      <w:r w:rsidR="00C952A0" w:rsidRPr="00EE4020">
        <w:rPr>
          <w:rFonts w:cs="Times New Roman"/>
          <w:szCs w:val="24"/>
        </w:rPr>
        <w:t>, jis iki paramos sutartyje nustatyto atitinkamo termino pabaigos turi Agentūrai pateikti argumentuotą prašymą dėl termino pratęsimo arba dėl paramos objektų paskirstymo tarp paramos dalių (sutarties keitimo). Agentūrai priėmus sprendimą atidėti mokėjimo prašymo teikimo terminą, Administravimo taisyklių nustatyta tvarka keičiama paramos sutartis.</w:t>
      </w:r>
    </w:p>
    <w:p w:rsidR="00C952A0" w:rsidRPr="00EE4020" w:rsidRDefault="00481610" w:rsidP="00EE4020">
      <w:pPr>
        <w:tabs>
          <w:tab w:val="left" w:pos="567"/>
        </w:tabs>
        <w:autoSpaceDE w:val="0"/>
        <w:autoSpaceDN w:val="0"/>
        <w:spacing w:after="0" w:line="360" w:lineRule="auto"/>
        <w:ind w:firstLine="1298"/>
        <w:jc w:val="both"/>
        <w:rPr>
          <w:rFonts w:cs="Times New Roman"/>
          <w:szCs w:val="24"/>
        </w:rPr>
      </w:pPr>
      <w:r w:rsidRPr="00EE4020">
        <w:rPr>
          <w:rFonts w:cs="Times New Roman"/>
          <w:szCs w:val="24"/>
        </w:rPr>
        <w:t>6</w:t>
      </w:r>
      <w:r w:rsidR="00B26EE4" w:rsidRPr="00EE4020">
        <w:rPr>
          <w:rFonts w:cs="Times New Roman"/>
          <w:szCs w:val="24"/>
        </w:rPr>
        <w:t>4</w:t>
      </w:r>
      <w:r w:rsidR="00C952A0" w:rsidRPr="00EE4020">
        <w:rPr>
          <w:rFonts w:cs="Times New Roman"/>
          <w:szCs w:val="24"/>
        </w:rPr>
        <w:t>. Mokėjimo prašymą pateikus pavėluotai dėl nenugalimos jėgos (</w:t>
      </w:r>
      <w:r w:rsidR="00C952A0" w:rsidRPr="00EE4020">
        <w:rPr>
          <w:rFonts w:cs="Times New Roman"/>
          <w:i/>
          <w:iCs/>
          <w:szCs w:val="24"/>
        </w:rPr>
        <w:t>force majeure</w:t>
      </w:r>
      <w:r w:rsidR="00C952A0" w:rsidRPr="00EE4020">
        <w:rPr>
          <w:rFonts w:cs="Times New Roman"/>
          <w:szCs w:val="24"/>
        </w:rPr>
        <w:t>)</w:t>
      </w:r>
      <w:r w:rsidR="00C952A0" w:rsidRPr="00EE4020" w:rsidDel="0052286E">
        <w:rPr>
          <w:rFonts w:cs="Times New Roman"/>
          <w:szCs w:val="24"/>
        </w:rPr>
        <w:t xml:space="preserve"> </w:t>
      </w:r>
      <w:r w:rsidR="00C952A0" w:rsidRPr="00EE4020">
        <w:rPr>
          <w:rFonts w:cs="Times New Roman"/>
          <w:szCs w:val="24"/>
        </w:rPr>
        <w:t>aplinkybių, paramos gavėjas turi Agentūrai raštu paaiškinti vėlavimo priežastis ir pateikti dokumentus, pagrindžiančius vėlavimo priežastis.</w:t>
      </w:r>
    </w:p>
    <w:p w:rsidR="00C952A0" w:rsidRPr="00EE4020" w:rsidRDefault="00481610" w:rsidP="00EE4020">
      <w:pPr>
        <w:tabs>
          <w:tab w:val="left" w:pos="567"/>
        </w:tabs>
        <w:autoSpaceDE w:val="0"/>
        <w:autoSpaceDN w:val="0"/>
        <w:spacing w:after="0" w:line="360" w:lineRule="auto"/>
        <w:ind w:firstLine="1298"/>
        <w:jc w:val="both"/>
        <w:rPr>
          <w:rFonts w:cs="Times New Roman"/>
          <w:szCs w:val="24"/>
        </w:rPr>
      </w:pPr>
      <w:r w:rsidRPr="00EE4020">
        <w:rPr>
          <w:rFonts w:cs="Times New Roman"/>
          <w:szCs w:val="24"/>
        </w:rPr>
        <w:t>6</w:t>
      </w:r>
      <w:r w:rsidR="00B26EE4" w:rsidRPr="00EE4020">
        <w:rPr>
          <w:rFonts w:cs="Times New Roman"/>
          <w:szCs w:val="24"/>
        </w:rPr>
        <w:t>5</w:t>
      </w:r>
      <w:r w:rsidR="00C952A0" w:rsidRPr="00EE4020">
        <w:rPr>
          <w:rFonts w:cs="Times New Roman"/>
          <w:szCs w:val="24"/>
        </w:rPr>
        <w:t>. Paramos gavėjų atsiskaitymai su tiekėjais turi vykti per finansines institucijas.</w:t>
      </w:r>
    </w:p>
    <w:p w:rsidR="00C952A0" w:rsidRPr="00EE4020" w:rsidRDefault="00381F35" w:rsidP="00EE4020">
      <w:pPr>
        <w:tabs>
          <w:tab w:val="left" w:pos="567"/>
        </w:tabs>
        <w:autoSpaceDE w:val="0"/>
        <w:autoSpaceDN w:val="0"/>
        <w:spacing w:after="0" w:line="360" w:lineRule="auto"/>
        <w:ind w:firstLine="1298"/>
        <w:jc w:val="both"/>
        <w:rPr>
          <w:rFonts w:cs="Times New Roman"/>
          <w:szCs w:val="24"/>
        </w:rPr>
      </w:pPr>
      <w:r w:rsidRPr="00EE4020">
        <w:rPr>
          <w:rFonts w:cs="Times New Roman"/>
          <w:szCs w:val="24"/>
        </w:rPr>
        <w:t>6</w:t>
      </w:r>
      <w:r w:rsidR="00B26EE4" w:rsidRPr="00EE4020">
        <w:rPr>
          <w:rFonts w:cs="Times New Roman"/>
          <w:szCs w:val="24"/>
        </w:rPr>
        <w:t>6</w:t>
      </w:r>
      <w:r w:rsidR="00C952A0" w:rsidRPr="00EE4020">
        <w:rPr>
          <w:rFonts w:cs="Times New Roman"/>
          <w:szCs w:val="24"/>
        </w:rPr>
        <w:t>. Mokėjimo prašymų vertinimas atliekamas Administravimo taisyklių nustatyta tvarka. Agentūra turi įvertinti mokėjimo prašymą ir paramos lėšas užsakyti ne vėliau kaip per 30 darbo dienų nuo mokėjimo prašymo gavimo užregistravimo Agentūroje dienos. Į šį terminą neįskaičiuojamas paklausimų paramos gavėjui, patikrų vietoje, įtariamo pažeidimo tyrimo atlikimo</w:t>
      </w:r>
      <w:r w:rsidR="00C80F43" w:rsidRPr="00EE4020">
        <w:rPr>
          <w:rFonts w:cs="Times New Roman"/>
          <w:szCs w:val="24"/>
        </w:rPr>
        <w:t>,</w:t>
      </w:r>
      <w:r w:rsidR="00C952A0" w:rsidRPr="00EE4020">
        <w:rPr>
          <w:rFonts w:cs="Times New Roman"/>
          <w:szCs w:val="24"/>
        </w:rPr>
        <w:t xml:space="preserve"> ekspertizės atlikimo terminas</w:t>
      </w:r>
      <w:r w:rsidR="00C80F43" w:rsidRPr="00EE4020">
        <w:rPr>
          <w:rFonts w:cs="Times New Roman"/>
          <w:szCs w:val="24"/>
        </w:rPr>
        <w:t xml:space="preserve"> </w:t>
      </w:r>
      <w:r w:rsidR="00C80F43" w:rsidRPr="00EE4020">
        <w:rPr>
          <w:rFonts w:cs="Times New Roman"/>
          <w:szCs w:val="24"/>
          <w:lang w:eastAsia="lt-LT"/>
        </w:rPr>
        <w:t xml:space="preserve">bei prekių, paslaugų, darbų pirkimų dokumentų vertinimo terminas, </w:t>
      </w:r>
      <w:r w:rsidR="00C80F43" w:rsidRPr="00EE4020">
        <w:rPr>
          <w:rFonts w:cs="Times New Roman"/>
          <w:szCs w:val="24"/>
          <w:lang w:eastAsia="lt-LT"/>
        </w:rPr>
        <w:lastRenderedPageBreak/>
        <w:t>kai dokumentai vertinti pateikti likus mažiau kaip 15 darbo dienų iki mokėjimo prašymo pateikimo termino</w:t>
      </w:r>
      <w:r w:rsidR="00C952A0" w:rsidRPr="00EE4020">
        <w:rPr>
          <w:rFonts w:cs="Times New Roman"/>
          <w:szCs w:val="24"/>
        </w:rPr>
        <w:t>.</w:t>
      </w:r>
    </w:p>
    <w:p w:rsidR="00C952A0" w:rsidRPr="00EE4020" w:rsidRDefault="005819E7" w:rsidP="00EE4020">
      <w:pPr>
        <w:tabs>
          <w:tab w:val="left" w:pos="567"/>
        </w:tabs>
        <w:autoSpaceDE w:val="0"/>
        <w:autoSpaceDN w:val="0"/>
        <w:spacing w:after="0" w:line="360" w:lineRule="auto"/>
        <w:ind w:firstLine="1298"/>
        <w:jc w:val="both"/>
        <w:rPr>
          <w:rFonts w:cs="Times New Roman"/>
          <w:szCs w:val="24"/>
        </w:rPr>
      </w:pPr>
      <w:r w:rsidRPr="00EE4020">
        <w:rPr>
          <w:rFonts w:cs="Times New Roman"/>
          <w:szCs w:val="24"/>
        </w:rPr>
        <w:t>6</w:t>
      </w:r>
      <w:r w:rsidR="00B26EE4" w:rsidRPr="00EE4020">
        <w:rPr>
          <w:rFonts w:cs="Times New Roman"/>
          <w:szCs w:val="24"/>
        </w:rPr>
        <w:t>7</w:t>
      </w:r>
      <w:r w:rsidR="00C952A0" w:rsidRPr="00EE4020">
        <w:rPr>
          <w:rFonts w:cs="Times New Roman"/>
          <w:szCs w:val="24"/>
        </w:rPr>
        <w:t>. Šiai Priemonei taikomas išlaidų kompensavimo mokėjimo būdas.</w:t>
      </w:r>
    </w:p>
    <w:p w:rsidR="00E25AEA" w:rsidRPr="00EE4020" w:rsidRDefault="005819E7" w:rsidP="00EE4020">
      <w:pPr>
        <w:tabs>
          <w:tab w:val="left" w:pos="567"/>
        </w:tabs>
        <w:autoSpaceDE w:val="0"/>
        <w:autoSpaceDN w:val="0"/>
        <w:spacing w:after="0" w:line="360" w:lineRule="auto"/>
        <w:ind w:firstLine="1298"/>
        <w:jc w:val="both"/>
        <w:rPr>
          <w:rFonts w:cs="Times New Roman"/>
          <w:szCs w:val="24"/>
        </w:rPr>
      </w:pPr>
      <w:r w:rsidRPr="00EE4020">
        <w:rPr>
          <w:rFonts w:cs="Times New Roman"/>
          <w:szCs w:val="24"/>
        </w:rPr>
        <w:t>6</w:t>
      </w:r>
      <w:r w:rsidR="00B26EE4" w:rsidRPr="00EE4020">
        <w:rPr>
          <w:rFonts w:cs="Times New Roman"/>
          <w:szCs w:val="24"/>
        </w:rPr>
        <w:t>8</w:t>
      </w:r>
      <w:r w:rsidR="00C952A0" w:rsidRPr="00EE4020">
        <w:rPr>
          <w:rFonts w:cs="Times New Roman"/>
          <w:szCs w:val="24"/>
        </w:rPr>
        <w:t>.</w:t>
      </w:r>
      <w:r w:rsidR="00D7092D" w:rsidRPr="00EE4020">
        <w:rPr>
          <w:rFonts w:cs="Times New Roman"/>
          <w:szCs w:val="24"/>
        </w:rPr>
        <w:t xml:space="preserve"> </w:t>
      </w:r>
      <w:r w:rsidR="00C952A0" w:rsidRPr="00EE4020">
        <w:rPr>
          <w:rFonts w:cs="Times New Roman"/>
          <w:szCs w:val="24"/>
        </w:rPr>
        <w:t xml:space="preserve">Taikant išlaidų kompensavimo mokėjimo būdą, paramos gavėjas pradeda įgyvendinti projektą savo lėšomis ir paramos sutartyje nustatytu periodiškumu teikia Agentūrai mokėjimo prašymus, kuriuose deklaruoja patirtas ir apmokėtas išlaidas, pridėdamas ataskaitinio laikotarpio išlaidų pagrindimo ir išlaidų </w:t>
      </w:r>
      <w:r w:rsidR="00C952A0" w:rsidRPr="00EE4020">
        <w:rPr>
          <w:rFonts w:cs="Times New Roman"/>
          <w:spacing w:val="-4"/>
          <w:szCs w:val="24"/>
        </w:rPr>
        <w:t>apmokėjimo įrodymo dokumentų bei kitų reikiamų dokumentų originalus arba kopijas, patvirtintas Administravimo taisyklių nustatyta tvarka</w:t>
      </w:r>
      <w:r w:rsidR="00C952A0" w:rsidRPr="00EE4020">
        <w:rPr>
          <w:rFonts w:cs="Times New Roman"/>
          <w:szCs w:val="24"/>
        </w:rPr>
        <w:t>.</w:t>
      </w:r>
    </w:p>
    <w:p w:rsidR="00914697" w:rsidRPr="00EE4020" w:rsidRDefault="005819E7" w:rsidP="00EE4020">
      <w:pPr>
        <w:tabs>
          <w:tab w:val="left" w:pos="567"/>
        </w:tabs>
        <w:autoSpaceDE w:val="0"/>
        <w:autoSpaceDN w:val="0"/>
        <w:spacing w:after="0" w:line="360" w:lineRule="auto"/>
        <w:ind w:firstLine="1298"/>
        <w:jc w:val="both"/>
        <w:rPr>
          <w:rFonts w:cs="Times New Roman"/>
          <w:szCs w:val="24"/>
        </w:rPr>
      </w:pPr>
      <w:r w:rsidRPr="00EE4020">
        <w:rPr>
          <w:rFonts w:cs="Times New Roman"/>
          <w:szCs w:val="24"/>
        </w:rPr>
        <w:t>6</w:t>
      </w:r>
      <w:r w:rsidR="00B26EE4" w:rsidRPr="00EE4020">
        <w:rPr>
          <w:rFonts w:cs="Times New Roman"/>
          <w:szCs w:val="24"/>
        </w:rPr>
        <w:t>9</w:t>
      </w:r>
      <w:r w:rsidR="00C952A0" w:rsidRPr="00EE4020">
        <w:rPr>
          <w:rFonts w:cs="Times New Roman"/>
          <w:szCs w:val="24"/>
        </w:rPr>
        <w:t>. Paramos gavėjas gali pateikti iki keturių mokėjimo prašymų.</w:t>
      </w:r>
    </w:p>
    <w:p w:rsidR="00C952A0" w:rsidRPr="00EE4020" w:rsidRDefault="00B26EE4" w:rsidP="00EE4020">
      <w:pPr>
        <w:tabs>
          <w:tab w:val="left" w:pos="567"/>
        </w:tabs>
        <w:autoSpaceDE w:val="0"/>
        <w:autoSpaceDN w:val="0"/>
        <w:spacing w:after="0" w:line="360" w:lineRule="auto"/>
        <w:ind w:firstLine="1298"/>
        <w:jc w:val="both"/>
        <w:rPr>
          <w:rFonts w:cs="Times New Roman"/>
          <w:szCs w:val="24"/>
        </w:rPr>
      </w:pPr>
      <w:r w:rsidRPr="00EE4020">
        <w:rPr>
          <w:rFonts w:cs="Times New Roman"/>
          <w:szCs w:val="24"/>
        </w:rPr>
        <w:t>70</w:t>
      </w:r>
      <w:r w:rsidR="00C952A0" w:rsidRPr="00EE4020">
        <w:rPr>
          <w:rFonts w:cs="Times New Roman"/>
          <w:szCs w:val="24"/>
        </w:rPr>
        <w:t>. Baigęs įgyvendinti projektą, paramos gavėjas pateikia Agentūrai galutinį mokėjimo prašymą, kuriame deklaruoja visas per laikotarpį nuo paskutiniojo mokėjimo prašymo patirtas ir apmokėtas tinkamas finansuoti projekto išlaidas ir galutinę projekto įgyvendinimo ataskaitą.</w:t>
      </w:r>
    </w:p>
    <w:p w:rsidR="00C952A0" w:rsidRPr="00EE4020" w:rsidRDefault="005B1F4C" w:rsidP="00EE4020">
      <w:pPr>
        <w:tabs>
          <w:tab w:val="left" w:pos="567"/>
        </w:tabs>
        <w:autoSpaceDE w:val="0"/>
        <w:autoSpaceDN w:val="0"/>
        <w:spacing w:after="0" w:line="360" w:lineRule="auto"/>
        <w:ind w:firstLine="1298"/>
        <w:jc w:val="both"/>
        <w:rPr>
          <w:rFonts w:cs="Times New Roman"/>
          <w:szCs w:val="24"/>
        </w:rPr>
      </w:pPr>
      <w:r w:rsidRPr="00EE4020">
        <w:rPr>
          <w:rFonts w:cs="Times New Roman"/>
          <w:szCs w:val="24"/>
        </w:rPr>
        <w:t>7</w:t>
      </w:r>
      <w:r w:rsidR="00B26EE4" w:rsidRPr="00EE4020">
        <w:rPr>
          <w:rFonts w:cs="Times New Roman"/>
          <w:szCs w:val="24"/>
        </w:rPr>
        <w:t>1</w:t>
      </w:r>
      <w:r w:rsidR="00C952A0" w:rsidRPr="00EE4020">
        <w:rPr>
          <w:rFonts w:cs="Times New Roman"/>
          <w:szCs w:val="24"/>
        </w:rPr>
        <w:t>. Paramos lėšos išmokamos Administravimo taisyklių nustatyta tvarka.</w:t>
      </w:r>
    </w:p>
    <w:p w:rsidR="00C952A0" w:rsidRPr="00EE4020" w:rsidRDefault="00C952A0" w:rsidP="00EE4020">
      <w:pPr>
        <w:tabs>
          <w:tab w:val="left" w:pos="1080"/>
        </w:tabs>
        <w:autoSpaceDE w:val="0"/>
        <w:autoSpaceDN w:val="0"/>
        <w:adjustRightInd w:val="0"/>
        <w:spacing w:line="360" w:lineRule="auto"/>
        <w:ind w:firstLine="1298"/>
        <w:jc w:val="both"/>
        <w:rPr>
          <w:rFonts w:cs="Times New Roman"/>
          <w:b/>
          <w:bCs/>
          <w:color w:val="000000"/>
          <w:szCs w:val="24"/>
        </w:rPr>
      </w:pPr>
    </w:p>
    <w:sdt>
      <w:sdtPr>
        <w:rPr>
          <w:rFonts w:eastAsia="Times New Roman" w:cs="Times New Roman"/>
          <w:szCs w:val="24"/>
          <w:lang w:eastAsia="lt-LT"/>
        </w:rPr>
        <w:alias w:val="skyrius"/>
        <w:tag w:val="part_a7a412ab6e5d40ccb9ad2af47c3f16f5"/>
        <w:id w:val="46424836"/>
      </w:sdtPr>
      <w:sdtEndPr/>
      <w:sdtContent>
        <w:p w:rsidR="00CE3235" w:rsidRPr="00EE4020" w:rsidRDefault="00EE4020" w:rsidP="00EE4020">
          <w:pPr>
            <w:overflowPunct w:val="0"/>
            <w:spacing w:line="360" w:lineRule="auto"/>
            <w:jc w:val="center"/>
            <w:textAlignment w:val="baseline"/>
            <w:rPr>
              <w:rFonts w:cs="Times New Roman"/>
              <w:b/>
              <w:szCs w:val="24"/>
            </w:rPr>
          </w:pPr>
          <w:sdt>
            <w:sdtPr>
              <w:rPr>
                <w:rFonts w:cs="Times New Roman"/>
                <w:szCs w:val="24"/>
              </w:rPr>
              <w:alias w:val="Numeris"/>
              <w:tag w:val="nr_a7a412ab6e5d40ccb9ad2af47c3f16f5"/>
              <w:id w:val="2029675717"/>
            </w:sdtPr>
            <w:sdtEndPr/>
            <w:sdtContent>
              <w:r w:rsidR="00CE3235" w:rsidRPr="00EE4020">
                <w:rPr>
                  <w:rFonts w:cs="Times New Roman"/>
                  <w:b/>
                  <w:szCs w:val="24"/>
                </w:rPr>
                <w:t>X</w:t>
              </w:r>
              <w:r w:rsidR="00381F35" w:rsidRPr="00EE4020">
                <w:rPr>
                  <w:rFonts w:cs="Times New Roman"/>
                  <w:b/>
                  <w:szCs w:val="24"/>
                </w:rPr>
                <w:t>I</w:t>
              </w:r>
              <w:r w:rsidR="00CE3235" w:rsidRPr="00EE4020">
                <w:rPr>
                  <w:rFonts w:cs="Times New Roman"/>
                  <w:b/>
                  <w:szCs w:val="24"/>
                </w:rPr>
                <w:t>V</w:t>
              </w:r>
            </w:sdtContent>
          </w:sdt>
          <w:r w:rsidR="00CE3235" w:rsidRPr="00EE4020">
            <w:rPr>
              <w:rFonts w:cs="Times New Roman"/>
              <w:b/>
              <w:szCs w:val="24"/>
            </w:rPr>
            <w:t xml:space="preserve">. </w:t>
          </w:r>
          <w:sdt>
            <w:sdtPr>
              <w:rPr>
                <w:rFonts w:cs="Times New Roman"/>
                <w:szCs w:val="24"/>
              </w:rPr>
              <w:alias w:val="Pavadinimas"/>
              <w:tag w:val="title_a7a412ab6e5d40ccb9ad2af47c3f16f5"/>
              <w:id w:val="817225902"/>
            </w:sdtPr>
            <w:sdtEndPr/>
            <w:sdtContent>
              <w:r w:rsidR="00CE3235" w:rsidRPr="00EE4020">
                <w:rPr>
                  <w:rFonts w:cs="Times New Roman"/>
                  <w:b/>
                  <w:szCs w:val="24"/>
                </w:rPr>
                <w:t>SANKCIJOS</w:t>
              </w:r>
            </w:sdtContent>
          </w:sdt>
        </w:p>
        <w:p w:rsidR="00F02F9D" w:rsidRPr="00EE4020" w:rsidRDefault="005B1F4C" w:rsidP="00EE4020">
          <w:pPr>
            <w:pStyle w:val="Pagrindinistekstas10"/>
            <w:spacing w:line="360" w:lineRule="auto"/>
            <w:ind w:firstLine="1298"/>
            <w:rPr>
              <w:sz w:val="24"/>
              <w:szCs w:val="24"/>
              <w:lang w:val="lt-LT"/>
            </w:rPr>
          </w:pPr>
          <w:r w:rsidRPr="00EE4020">
            <w:rPr>
              <w:sz w:val="24"/>
              <w:szCs w:val="24"/>
              <w:lang w:val="lt-LT"/>
            </w:rPr>
            <w:t>7</w:t>
          </w:r>
          <w:r w:rsidR="00B26EE4" w:rsidRPr="00EE4020">
            <w:rPr>
              <w:sz w:val="24"/>
              <w:szCs w:val="24"/>
              <w:lang w:val="lt-LT"/>
            </w:rPr>
            <w:t>2</w:t>
          </w:r>
          <w:r w:rsidR="00F02F9D" w:rsidRPr="00EE4020">
            <w:rPr>
              <w:sz w:val="24"/>
              <w:szCs w:val="24"/>
              <w:lang w:val="lt-LT"/>
            </w:rPr>
            <w:t>. Netinkamai įgyvendinančiam (įgyvendinusiam) projektą paramos gavėjui gali būti taikomos ES ir Lietuvos Respublikos teisės aktuose nu</w:t>
          </w:r>
          <w:r w:rsidR="00F621CE" w:rsidRPr="00EE4020">
            <w:rPr>
              <w:sz w:val="24"/>
              <w:szCs w:val="24"/>
              <w:lang w:val="lt-LT"/>
            </w:rPr>
            <w:t>statytos</w:t>
          </w:r>
          <w:r w:rsidR="00F02F9D" w:rsidRPr="00EE4020">
            <w:rPr>
              <w:sz w:val="24"/>
              <w:szCs w:val="24"/>
              <w:lang w:val="lt-LT"/>
            </w:rPr>
            <w:t xml:space="preserve"> sankcijos. Gali būti taikomos tokios sankcijos: paramos sumažinimas, paramos teikimo sustabdymas ir (arba) nutraukimas, sutarties nutraukimas ir (arba) reikalavimas grąžinti visą ar dalį sumokėtos paramos; apribojimas teikti paraiškas; kitos poveikio priemonės dėl su gauta arba prašoma parama susijusių įsipareigojimų nevykdymo ir (arba) nustatytų reikalavimų nesilaikymo.</w:t>
          </w:r>
        </w:p>
        <w:p w:rsidR="00F02F9D" w:rsidRPr="00EE4020" w:rsidRDefault="00481610" w:rsidP="00EE4020">
          <w:pPr>
            <w:pStyle w:val="Pagrindinistekstas10"/>
            <w:spacing w:line="360" w:lineRule="auto"/>
            <w:ind w:firstLine="1298"/>
            <w:rPr>
              <w:sz w:val="24"/>
              <w:szCs w:val="24"/>
              <w:lang w:val="lt-LT"/>
            </w:rPr>
          </w:pPr>
          <w:r w:rsidRPr="00EE4020">
            <w:rPr>
              <w:sz w:val="24"/>
              <w:szCs w:val="24"/>
              <w:lang w:val="lt-LT"/>
            </w:rPr>
            <w:t>7</w:t>
          </w:r>
          <w:r w:rsidR="00B26EE4" w:rsidRPr="00EE4020">
            <w:rPr>
              <w:sz w:val="24"/>
              <w:szCs w:val="24"/>
              <w:lang w:val="lt-LT"/>
            </w:rPr>
            <w:t>3</w:t>
          </w:r>
          <w:r w:rsidR="00381F35" w:rsidRPr="00EE4020">
            <w:rPr>
              <w:sz w:val="24"/>
              <w:szCs w:val="24"/>
              <w:lang w:val="lt-LT"/>
            </w:rPr>
            <w:t>.</w:t>
          </w:r>
          <w:r w:rsidR="00F02F9D" w:rsidRPr="00EE4020">
            <w:rPr>
              <w:sz w:val="24"/>
              <w:szCs w:val="24"/>
              <w:lang w:val="lt-LT"/>
            </w:rPr>
            <w:t xml:space="preserve"> Detali sankcijų apskaičiavimo ir taikymo tvarka nustatyta </w:t>
          </w:r>
          <w:r w:rsidR="00D13B61" w:rsidRPr="00EE4020">
            <w:rPr>
              <w:sz w:val="24"/>
              <w:szCs w:val="24"/>
              <w:lang w:val="lt-LT"/>
            </w:rPr>
            <w:t>S</w:t>
          </w:r>
          <w:r w:rsidR="00F02F9D" w:rsidRPr="00EE4020">
            <w:rPr>
              <w:sz w:val="24"/>
              <w:szCs w:val="24"/>
              <w:lang w:val="lt-LT"/>
            </w:rPr>
            <w:t>ankcijų taikymo metodikoje.</w:t>
          </w:r>
        </w:p>
        <w:p w:rsidR="00CE3235" w:rsidRPr="00EE4020" w:rsidRDefault="00481610" w:rsidP="00EE4020">
          <w:pPr>
            <w:pStyle w:val="tajtip"/>
            <w:spacing w:before="0" w:beforeAutospacing="0" w:after="0" w:afterAutospacing="0" w:line="360" w:lineRule="auto"/>
            <w:ind w:firstLine="1298"/>
            <w:jc w:val="both"/>
            <w:rPr>
              <w:color w:val="000000"/>
            </w:rPr>
          </w:pPr>
          <w:r w:rsidRPr="00EE4020">
            <w:rPr>
              <w:color w:val="000000"/>
            </w:rPr>
            <w:t>7</w:t>
          </w:r>
          <w:r w:rsidR="00914697" w:rsidRPr="00EE4020">
            <w:rPr>
              <w:color w:val="000000"/>
            </w:rPr>
            <w:t>4</w:t>
          </w:r>
          <w:r w:rsidR="00900603" w:rsidRPr="00EE4020">
            <w:rPr>
              <w:color w:val="000000"/>
            </w:rPr>
            <w:t>. Priemonei taikoma specialioji sankcija: jeigu pareiškėjas ir (arba) paramos gavėjas, norėdamas gauti paramą, pateikė melagingą informaciją arba dėl aplaidumo nepateikė būtinos informacijos, parama neskiriama arba susigrąžinama visa sumokėta paramos suma. Pareiškėjas ir (arba) paramos gavėjas netenka teisės teikti paraišk</w:t>
          </w:r>
          <w:r w:rsidR="00FD76A0" w:rsidRPr="00EE4020">
            <w:rPr>
              <w:color w:val="000000"/>
            </w:rPr>
            <w:t>ą</w:t>
          </w:r>
          <w:r w:rsidR="00900603" w:rsidRPr="00EE4020">
            <w:rPr>
              <w:color w:val="000000"/>
            </w:rPr>
            <w:t xml:space="preserve"> pagal Priemonę kalendoriniais metais, kuriais nustatyta, kad nesilaikoma reikalavimų, ir ateinančiais kalendorini</w:t>
          </w:r>
          <w:r w:rsidR="00BB4C63" w:rsidRPr="00EE4020">
            <w:rPr>
              <w:color w:val="000000"/>
            </w:rPr>
            <w:t>ais metais.</w:t>
          </w:r>
        </w:p>
      </w:sdtContent>
    </w:sdt>
    <w:p w:rsidR="00CE3235" w:rsidRPr="00EE4020" w:rsidRDefault="00CE3235" w:rsidP="00EE4020">
      <w:pPr>
        <w:pStyle w:val="CentrBold"/>
        <w:spacing w:line="360" w:lineRule="auto"/>
        <w:ind w:firstLine="1298"/>
        <w:rPr>
          <w:sz w:val="24"/>
          <w:szCs w:val="24"/>
        </w:rPr>
      </w:pPr>
    </w:p>
    <w:p w:rsidR="00C952A0" w:rsidRPr="00EE4020" w:rsidRDefault="00C952A0" w:rsidP="00EE4020">
      <w:pPr>
        <w:pStyle w:val="CentrBold"/>
        <w:spacing w:line="360" w:lineRule="auto"/>
        <w:rPr>
          <w:sz w:val="24"/>
          <w:szCs w:val="24"/>
        </w:rPr>
      </w:pPr>
      <w:r w:rsidRPr="00EE4020">
        <w:rPr>
          <w:sz w:val="24"/>
          <w:szCs w:val="24"/>
        </w:rPr>
        <w:t>XV. BAIGIAMOSIOS NUOSTATOS</w:t>
      </w:r>
    </w:p>
    <w:p w:rsidR="00381F35" w:rsidRPr="00EE4020" w:rsidRDefault="00381F35" w:rsidP="00EE4020">
      <w:pPr>
        <w:pStyle w:val="Pagrindinistekstas10"/>
        <w:spacing w:line="360" w:lineRule="auto"/>
        <w:ind w:firstLine="1298"/>
        <w:rPr>
          <w:color w:val="auto"/>
          <w:sz w:val="24"/>
          <w:szCs w:val="24"/>
          <w:lang w:val="lt-LT" w:eastAsia="en-US"/>
        </w:rPr>
      </w:pPr>
    </w:p>
    <w:p w:rsidR="00875636" w:rsidRPr="00EE4020" w:rsidRDefault="00481610" w:rsidP="00EE4020">
      <w:pPr>
        <w:pStyle w:val="BodyText1"/>
        <w:spacing w:line="360" w:lineRule="auto"/>
        <w:ind w:firstLine="1298"/>
        <w:rPr>
          <w:rFonts w:ascii="Times New Roman" w:hAnsi="Times New Roman"/>
          <w:sz w:val="24"/>
          <w:szCs w:val="24"/>
          <w:lang w:val="lt-LT"/>
        </w:rPr>
      </w:pPr>
      <w:r w:rsidRPr="00EE4020">
        <w:rPr>
          <w:rFonts w:ascii="Times New Roman" w:hAnsi="Times New Roman"/>
          <w:sz w:val="24"/>
          <w:szCs w:val="24"/>
          <w:lang w:val="lt-LT"/>
        </w:rPr>
        <w:lastRenderedPageBreak/>
        <w:t>7</w:t>
      </w:r>
      <w:r w:rsidR="00B26EE4" w:rsidRPr="00EE4020">
        <w:rPr>
          <w:rFonts w:ascii="Times New Roman" w:hAnsi="Times New Roman"/>
          <w:sz w:val="24"/>
          <w:szCs w:val="24"/>
          <w:lang w:val="lt-LT"/>
        </w:rPr>
        <w:t>5</w:t>
      </w:r>
      <w:r w:rsidR="00665A6E" w:rsidRPr="00EE4020">
        <w:rPr>
          <w:rFonts w:ascii="Times New Roman" w:hAnsi="Times New Roman"/>
          <w:sz w:val="24"/>
          <w:szCs w:val="24"/>
          <w:lang w:val="lt-LT"/>
        </w:rPr>
        <w:t xml:space="preserve">. </w:t>
      </w:r>
      <w:r w:rsidR="00900603" w:rsidRPr="00EE4020">
        <w:rPr>
          <w:rFonts w:ascii="Times New Roman" w:hAnsi="Times New Roman"/>
          <w:sz w:val="24"/>
          <w:szCs w:val="24"/>
          <w:lang w:val="lt-LT"/>
        </w:rPr>
        <w:t>Paramos paraiškų vertinimas, paramos lėšų išmokėjimas, projektų įgyvendinimo priežiūra ir tikrinimas, apskundimo tvarka atliekam</w:t>
      </w:r>
      <w:r w:rsidR="00051BF6" w:rsidRPr="00EE4020">
        <w:rPr>
          <w:rFonts w:ascii="Times New Roman" w:hAnsi="Times New Roman"/>
          <w:sz w:val="24"/>
          <w:szCs w:val="24"/>
          <w:lang w:val="lt-LT"/>
        </w:rPr>
        <w:t>i</w:t>
      </w:r>
      <w:r w:rsidR="00900603" w:rsidRPr="00EE4020">
        <w:rPr>
          <w:rFonts w:ascii="Times New Roman" w:hAnsi="Times New Roman"/>
          <w:sz w:val="24"/>
          <w:szCs w:val="24"/>
          <w:lang w:val="lt-LT"/>
        </w:rPr>
        <w:t xml:space="preserve"> Administravimo taisyklių nustatyta tvarka.</w:t>
      </w:r>
      <w:r w:rsidR="00900603" w:rsidRPr="00EE4020" w:rsidDel="00900603">
        <w:rPr>
          <w:rFonts w:ascii="Times New Roman" w:hAnsi="Times New Roman"/>
          <w:sz w:val="24"/>
          <w:szCs w:val="24"/>
          <w:lang w:val="lt-LT"/>
        </w:rPr>
        <w:t xml:space="preserve"> </w:t>
      </w:r>
      <w:r w:rsidR="00875636" w:rsidRPr="00EE4020">
        <w:rPr>
          <w:rFonts w:ascii="Times New Roman" w:hAnsi="Times New Roman"/>
          <w:sz w:val="24"/>
          <w:szCs w:val="24"/>
          <w:lang w:val="lt-LT"/>
        </w:rPr>
        <w:t xml:space="preserve"> </w:t>
      </w:r>
    </w:p>
    <w:p w:rsidR="00900603" w:rsidRPr="00EE4020" w:rsidRDefault="00665A6E" w:rsidP="00EE4020">
      <w:pPr>
        <w:pStyle w:val="tajtip"/>
        <w:spacing w:before="0" w:beforeAutospacing="0" w:after="0" w:afterAutospacing="0" w:line="360" w:lineRule="auto"/>
        <w:ind w:firstLine="1298"/>
        <w:jc w:val="both"/>
        <w:rPr>
          <w:color w:val="000000"/>
        </w:rPr>
      </w:pPr>
      <w:r w:rsidRPr="00EE4020">
        <w:rPr>
          <w:color w:val="000000"/>
        </w:rPr>
        <w:t>7</w:t>
      </w:r>
      <w:r w:rsidR="00B26EE4" w:rsidRPr="00EE4020">
        <w:rPr>
          <w:color w:val="000000"/>
        </w:rPr>
        <w:t>6</w:t>
      </w:r>
      <w:r w:rsidRPr="00EE4020">
        <w:rPr>
          <w:color w:val="000000"/>
        </w:rPr>
        <w:t xml:space="preserve">. </w:t>
      </w:r>
      <w:r w:rsidR="00900603" w:rsidRPr="00EE4020">
        <w:rPr>
          <w:color w:val="000000"/>
        </w:rPr>
        <w:t>Šios Taisyklės gali būti keičiamos Lietuvos Respublikos žemės ūkio ministro įsakymu.</w:t>
      </w:r>
    </w:p>
    <w:p w:rsidR="00900603" w:rsidRPr="00EE4020" w:rsidRDefault="00BB4C63" w:rsidP="00EE4020">
      <w:pPr>
        <w:pStyle w:val="tajtip"/>
        <w:spacing w:before="0" w:beforeAutospacing="0" w:after="0" w:afterAutospacing="0" w:line="360" w:lineRule="auto"/>
        <w:ind w:firstLine="1298"/>
        <w:jc w:val="both"/>
        <w:rPr>
          <w:color w:val="000000"/>
        </w:rPr>
      </w:pPr>
      <w:r w:rsidRPr="00EE4020">
        <w:rPr>
          <w:color w:val="000000"/>
        </w:rPr>
        <w:t>7</w:t>
      </w:r>
      <w:r w:rsidR="00B26EE4" w:rsidRPr="00EE4020">
        <w:rPr>
          <w:color w:val="000000"/>
        </w:rPr>
        <w:t>7</w:t>
      </w:r>
      <w:r w:rsidR="00665A6E" w:rsidRPr="00EE4020">
        <w:rPr>
          <w:color w:val="000000"/>
        </w:rPr>
        <w:t xml:space="preserve">. </w:t>
      </w:r>
      <w:r w:rsidR="00900603" w:rsidRPr="00EE4020">
        <w:rPr>
          <w:color w:val="000000"/>
        </w:rPr>
        <w:t xml:space="preserve">Pasikeitus šiose Taisyklėse nurodytiems teisės aktams, tiesiogiai taikomos naujos </w:t>
      </w:r>
      <w:r w:rsidR="00FD76A0" w:rsidRPr="00EE4020">
        <w:rPr>
          <w:color w:val="000000"/>
        </w:rPr>
        <w:t>ši</w:t>
      </w:r>
      <w:r w:rsidR="00900603" w:rsidRPr="00EE4020">
        <w:rPr>
          <w:color w:val="000000"/>
        </w:rPr>
        <w:t>ų teisės aktų nuostatos.</w:t>
      </w:r>
    </w:p>
    <w:p w:rsidR="00875636" w:rsidRPr="00EE4020" w:rsidRDefault="00665A6E" w:rsidP="00EE4020">
      <w:pPr>
        <w:pStyle w:val="tajtip"/>
        <w:spacing w:before="0" w:beforeAutospacing="0" w:after="0" w:afterAutospacing="0" w:line="360" w:lineRule="auto"/>
        <w:ind w:firstLine="1298"/>
        <w:jc w:val="both"/>
        <w:rPr>
          <w:color w:val="000000"/>
        </w:rPr>
      </w:pPr>
      <w:r w:rsidRPr="00EE4020">
        <w:rPr>
          <w:color w:val="000000"/>
        </w:rPr>
        <w:t>7</w:t>
      </w:r>
      <w:r w:rsidR="00B26EE4" w:rsidRPr="00EE4020">
        <w:rPr>
          <w:color w:val="000000"/>
        </w:rPr>
        <w:t>8</w:t>
      </w:r>
      <w:r w:rsidRPr="00EE4020">
        <w:rPr>
          <w:color w:val="000000"/>
        </w:rPr>
        <w:t xml:space="preserve">. </w:t>
      </w:r>
      <w:r w:rsidR="00900603" w:rsidRPr="00EE4020">
        <w:rPr>
          <w:color w:val="000000"/>
        </w:rPr>
        <w:t>Pasikeitus šioms taisyklėms nauji reikalavimai taikomi vienodai visiems pareiškėjams, išskyrus atvejus, kai pakeitimo įsakyme numatyta kitaip.</w:t>
      </w:r>
    </w:p>
    <w:p w:rsidR="00952B6D" w:rsidRPr="00EE4020" w:rsidRDefault="00101F6E" w:rsidP="00EE4020">
      <w:pPr>
        <w:spacing w:line="360" w:lineRule="auto"/>
        <w:jc w:val="center"/>
        <w:rPr>
          <w:rFonts w:cs="Times New Roman"/>
          <w:szCs w:val="24"/>
        </w:rPr>
      </w:pPr>
      <w:bookmarkStart w:id="0" w:name="_GoBack"/>
      <w:r w:rsidRPr="00EE4020">
        <w:rPr>
          <w:rFonts w:cs="Times New Roman"/>
          <w:szCs w:val="24"/>
        </w:rPr>
        <w:t>___________________</w:t>
      </w:r>
      <w:bookmarkEnd w:id="0"/>
    </w:p>
    <w:sectPr w:rsidR="00952B6D" w:rsidRPr="00EE4020" w:rsidSect="009408E0">
      <w:head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D4" w:rsidRDefault="00724AD4" w:rsidP="009408E0">
      <w:pPr>
        <w:spacing w:after="0" w:line="240" w:lineRule="auto"/>
      </w:pPr>
      <w:r>
        <w:separator/>
      </w:r>
    </w:p>
  </w:endnote>
  <w:endnote w:type="continuationSeparator" w:id="0">
    <w:p w:rsidR="00724AD4" w:rsidRDefault="00724AD4" w:rsidP="009408E0">
      <w:pPr>
        <w:spacing w:after="0" w:line="240" w:lineRule="auto"/>
      </w:pPr>
      <w:r>
        <w:continuationSeparator/>
      </w:r>
    </w:p>
  </w:endnote>
  <w:endnote w:type="continuationNotice" w:id="1">
    <w:p w:rsidR="00724AD4" w:rsidRDefault="00724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D4" w:rsidRDefault="00724AD4" w:rsidP="009408E0">
      <w:pPr>
        <w:spacing w:after="0" w:line="240" w:lineRule="auto"/>
      </w:pPr>
      <w:r>
        <w:separator/>
      </w:r>
    </w:p>
  </w:footnote>
  <w:footnote w:type="continuationSeparator" w:id="0">
    <w:p w:rsidR="00724AD4" w:rsidRDefault="00724AD4" w:rsidP="009408E0">
      <w:pPr>
        <w:spacing w:after="0" w:line="240" w:lineRule="auto"/>
      </w:pPr>
      <w:r>
        <w:continuationSeparator/>
      </w:r>
    </w:p>
  </w:footnote>
  <w:footnote w:type="continuationNotice" w:id="1">
    <w:p w:rsidR="00724AD4" w:rsidRDefault="00724A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513691"/>
      <w:docPartObj>
        <w:docPartGallery w:val="Page Numbers (Top of Page)"/>
        <w:docPartUnique/>
      </w:docPartObj>
    </w:sdtPr>
    <w:sdtEndPr/>
    <w:sdtContent>
      <w:p w:rsidR="00914697" w:rsidRDefault="00914697">
        <w:pPr>
          <w:pStyle w:val="Antrats"/>
          <w:jc w:val="center"/>
        </w:pPr>
        <w:r>
          <w:fldChar w:fldCharType="begin"/>
        </w:r>
        <w:r>
          <w:instrText>PAGE   \* MERGEFORMAT</w:instrText>
        </w:r>
        <w:r>
          <w:fldChar w:fldCharType="separate"/>
        </w:r>
        <w:r w:rsidR="00EE4020">
          <w:rPr>
            <w:noProof/>
          </w:rPr>
          <w:t>21</w:t>
        </w:r>
        <w:r>
          <w:fldChar w:fldCharType="end"/>
        </w:r>
      </w:p>
    </w:sdtContent>
  </w:sdt>
  <w:p w:rsidR="00B6747E" w:rsidRDefault="00B6747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145"/>
    <w:multiLevelType w:val="multilevel"/>
    <w:tmpl w:val="8A405EB2"/>
    <w:lvl w:ilvl="0">
      <w:start w:val="1"/>
      <w:numFmt w:val="decimal"/>
      <w:pStyle w:val="num1Diagrama"/>
      <w:lvlText w:val="%1."/>
      <w:lvlJc w:val="left"/>
      <w:pPr>
        <w:tabs>
          <w:tab w:val="num" w:pos="764"/>
        </w:tabs>
        <w:ind w:left="197" w:firstLine="283"/>
      </w:pPr>
      <w:rPr>
        <w:rFonts w:ascii="Times New Roman" w:hAnsi="Times New Roman" w:hint="default"/>
        <w:b w:val="0"/>
        <w:i w:val="0"/>
        <w:sz w:val="24"/>
        <w:u w:val="none"/>
      </w:rPr>
    </w:lvl>
    <w:lvl w:ilvl="1">
      <w:start w:val="1"/>
      <w:numFmt w:val="decimal"/>
      <w:pStyle w:val="Text4"/>
      <w:isLgl/>
      <w:suff w:val="space"/>
      <w:lvlText w:val="%1.%2."/>
      <w:lvlJc w:val="left"/>
      <w:pPr>
        <w:ind w:left="1319" w:firstLine="720"/>
      </w:pPr>
      <w:rPr>
        <w:rFonts w:ascii="Times New Roman" w:hAnsi="Times New Roman" w:hint="default"/>
        <w:b w:val="0"/>
        <w:i w:val="0"/>
        <w:caps w:val="0"/>
        <w:smallCaps w:val="0"/>
        <w:strike w:val="0"/>
        <w:dstrike w:val="0"/>
        <w:vanish w:val="0"/>
        <w:spacing w:val="0"/>
        <w:w w:val="100"/>
        <w:kern w:val="0"/>
        <w:position w:val="0"/>
        <w:sz w:val="24"/>
        <w:u w:val="none"/>
        <w:vertAlign w:val="baseline"/>
      </w:rPr>
    </w:lvl>
    <w:lvl w:ilvl="2">
      <w:start w:val="1"/>
      <w:numFmt w:val="decimal"/>
      <w:pStyle w:val="num2"/>
      <w:isLgl/>
      <w:suff w:val="nothing"/>
      <w:lvlText w:val="%1.%2.%3."/>
      <w:lvlJc w:val="left"/>
      <w:pPr>
        <w:ind w:left="-268" w:firstLine="720"/>
      </w:pPr>
      <w:rPr>
        <w:rFonts w:ascii="Times New Roman" w:hAnsi="Times New Roman" w:hint="default"/>
        <w:b w:val="0"/>
        <w:i w:val="0"/>
        <w:sz w:val="24"/>
      </w:rPr>
    </w:lvl>
    <w:lvl w:ilvl="3">
      <w:start w:val="1"/>
      <w:numFmt w:val="decimal"/>
      <w:isLgl/>
      <w:lvlText w:val="%1.%2.%3.%4."/>
      <w:lvlJc w:val="left"/>
      <w:pPr>
        <w:tabs>
          <w:tab w:val="num" w:pos="1352"/>
        </w:tabs>
        <w:ind w:left="-524" w:firstLine="1156"/>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148"/>
        </w:tabs>
        <w:ind w:left="2148" w:hanging="108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508"/>
        </w:tabs>
        <w:ind w:left="2508" w:hanging="1440"/>
      </w:pPr>
      <w:rPr>
        <w:rFonts w:hint="default"/>
      </w:rPr>
    </w:lvl>
    <w:lvl w:ilvl="8">
      <w:start w:val="1"/>
      <w:numFmt w:val="decimal"/>
      <w:isLgl/>
      <w:lvlText w:val="%2%1..%3.%4.%5.%6.%7.%8.%9"/>
      <w:lvlJc w:val="left"/>
      <w:pPr>
        <w:tabs>
          <w:tab w:val="num" w:pos="2868"/>
        </w:tabs>
        <w:ind w:left="2508" w:hanging="1440"/>
      </w:pPr>
      <w:rPr>
        <w:rFonts w:hint="default"/>
      </w:rPr>
    </w:lvl>
  </w:abstractNum>
  <w:abstractNum w:abstractNumId="1">
    <w:nsid w:val="0BA57808"/>
    <w:multiLevelType w:val="hybridMultilevel"/>
    <w:tmpl w:val="3E68A662"/>
    <w:lvl w:ilvl="0" w:tplc="BEA0950A">
      <w:start w:val="1"/>
      <w:numFmt w:val="decimal"/>
      <w:lvlText w:val="%1."/>
      <w:lvlJc w:val="left"/>
      <w:pPr>
        <w:ind w:left="4816" w:hanging="360"/>
      </w:pPr>
      <w:rPr>
        <w:rFonts w:ascii="Times New Roman" w:hAnsi="Times New Roman" w:cs="Times New Roman" w:hint="default"/>
      </w:rPr>
    </w:lvl>
    <w:lvl w:ilvl="1" w:tplc="04270019" w:tentative="1">
      <w:start w:val="1"/>
      <w:numFmt w:val="lowerLetter"/>
      <w:lvlText w:val="%2."/>
      <w:lvlJc w:val="left"/>
      <w:pPr>
        <w:ind w:left="5536" w:hanging="360"/>
      </w:pPr>
    </w:lvl>
    <w:lvl w:ilvl="2" w:tplc="0427001B" w:tentative="1">
      <w:start w:val="1"/>
      <w:numFmt w:val="lowerRoman"/>
      <w:lvlText w:val="%3."/>
      <w:lvlJc w:val="right"/>
      <w:pPr>
        <w:ind w:left="6256" w:hanging="180"/>
      </w:pPr>
    </w:lvl>
    <w:lvl w:ilvl="3" w:tplc="0427000F" w:tentative="1">
      <w:start w:val="1"/>
      <w:numFmt w:val="decimal"/>
      <w:lvlText w:val="%4."/>
      <w:lvlJc w:val="left"/>
      <w:pPr>
        <w:ind w:left="6976" w:hanging="360"/>
      </w:pPr>
    </w:lvl>
    <w:lvl w:ilvl="4" w:tplc="04270019" w:tentative="1">
      <w:start w:val="1"/>
      <w:numFmt w:val="lowerLetter"/>
      <w:lvlText w:val="%5."/>
      <w:lvlJc w:val="left"/>
      <w:pPr>
        <w:ind w:left="7696" w:hanging="360"/>
      </w:pPr>
    </w:lvl>
    <w:lvl w:ilvl="5" w:tplc="0427001B" w:tentative="1">
      <w:start w:val="1"/>
      <w:numFmt w:val="lowerRoman"/>
      <w:lvlText w:val="%6."/>
      <w:lvlJc w:val="right"/>
      <w:pPr>
        <w:ind w:left="8416" w:hanging="180"/>
      </w:pPr>
    </w:lvl>
    <w:lvl w:ilvl="6" w:tplc="0427000F" w:tentative="1">
      <w:start w:val="1"/>
      <w:numFmt w:val="decimal"/>
      <w:lvlText w:val="%7."/>
      <w:lvlJc w:val="left"/>
      <w:pPr>
        <w:ind w:left="9136" w:hanging="360"/>
      </w:pPr>
    </w:lvl>
    <w:lvl w:ilvl="7" w:tplc="04270019" w:tentative="1">
      <w:start w:val="1"/>
      <w:numFmt w:val="lowerLetter"/>
      <w:lvlText w:val="%8."/>
      <w:lvlJc w:val="left"/>
      <w:pPr>
        <w:ind w:left="9856" w:hanging="360"/>
      </w:pPr>
    </w:lvl>
    <w:lvl w:ilvl="8" w:tplc="0427001B" w:tentative="1">
      <w:start w:val="1"/>
      <w:numFmt w:val="lowerRoman"/>
      <w:lvlText w:val="%9."/>
      <w:lvlJc w:val="right"/>
      <w:pPr>
        <w:ind w:left="10576" w:hanging="180"/>
      </w:pPr>
    </w:lvl>
  </w:abstractNum>
  <w:abstractNum w:abstractNumId="2">
    <w:nsid w:val="5C6966F3"/>
    <w:multiLevelType w:val="multilevel"/>
    <w:tmpl w:val="98240E9E"/>
    <w:lvl w:ilvl="0">
      <w:start w:val="25"/>
      <w:numFmt w:val="decimal"/>
      <w:lvlText w:val="%1."/>
      <w:lvlJc w:val="left"/>
      <w:pPr>
        <w:ind w:left="405" w:hanging="405"/>
      </w:pPr>
      <w:rPr>
        <w:rFonts w:hint="default"/>
      </w:rPr>
    </w:lvl>
    <w:lvl w:ilvl="1">
      <w:start w:val="1"/>
      <w:numFmt w:val="decimal"/>
      <w:lvlText w:val="%1.%2."/>
      <w:lvlJc w:val="left"/>
      <w:pPr>
        <w:ind w:left="1695" w:hanging="405"/>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8820" w:hanging="108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3">
    <w:nsid w:val="65953F69"/>
    <w:multiLevelType w:val="hybridMultilevel"/>
    <w:tmpl w:val="C372A8E8"/>
    <w:lvl w:ilvl="0" w:tplc="58263538">
      <w:start w:val="1"/>
      <w:numFmt w:val="bullet"/>
      <w:lvlText w:val="•"/>
      <w:lvlJc w:val="left"/>
      <w:pPr>
        <w:tabs>
          <w:tab w:val="num" w:pos="720"/>
        </w:tabs>
        <w:ind w:left="720" w:hanging="360"/>
      </w:pPr>
      <w:rPr>
        <w:rFonts w:ascii="Arial" w:hAnsi="Arial" w:hint="default"/>
      </w:rPr>
    </w:lvl>
    <w:lvl w:ilvl="1" w:tplc="F5AEDC5A" w:tentative="1">
      <w:start w:val="1"/>
      <w:numFmt w:val="bullet"/>
      <w:lvlText w:val="•"/>
      <w:lvlJc w:val="left"/>
      <w:pPr>
        <w:tabs>
          <w:tab w:val="num" w:pos="1440"/>
        </w:tabs>
        <w:ind w:left="1440" w:hanging="360"/>
      </w:pPr>
      <w:rPr>
        <w:rFonts w:ascii="Arial" w:hAnsi="Arial" w:hint="default"/>
      </w:rPr>
    </w:lvl>
    <w:lvl w:ilvl="2" w:tplc="29AC2B20" w:tentative="1">
      <w:start w:val="1"/>
      <w:numFmt w:val="bullet"/>
      <w:lvlText w:val="•"/>
      <w:lvlJc w:val="left"/>
      <w:pPr>
        <w:tabs>
          <w:tab w:val="num" w:pos="2160"/>
        </w:tabs>
        <w:ind w:left="2160" w:hanging="360"/>
      </w:pPr>
      <w:rPr>
        <w:rFonts w:ascii="Arial" w:hAnsi="Arial" w:hint="default"/>
      </w:rPr>
    </w:lvl>
    <w:lvl w:ilvl="3" w:tplc="D3D2AF1C" w:tentative="1">
      <w:start w:val="1"/>
      <w:numFmt w:val="bullet"/>
      <w:lvlText w:val="•"/>
      <w:lvlJc w:val="left"/>
      <w:pPr>
        <w:tabs>
          <w:tab w:val="num" w:pos="2880"/>
        </w:tabs>
        <w:ind w:left="2880" w:hanging="360"/>
      </w:pPr>
      <w:rPr>
        <w:rFonts w:ascii="Arial" w:hAnsi="Arial" w:hint="default"/>
      </w:rPr>
    </w:lvl>
    <w:lvl w:ilvl="4" w:tplc="31C22D20" w:tentative="1">
      <w:start w:val="1"/>
      <w:numFmt w:val="bullet"/>
      <w:lvlText w:val="•"/>
      <w:lvlJc w:val="left"/>
      <w:pPr>
        <w:tabs>
          <w:tab w:val="num" w:pos="3600"/>
        </w:tabs>
        <w:ind w:left="3600" w:hanging="360"/>
      </w:pPr>
      <w:rPr>
        <w:rFonts w:ascii="Arial" w:hAnsi="Arial" w:hint="default"/>
      </w:rPr>
    </w:lvl>
    <w:lvl w:ilvl="5" w:tplc="9D38EDA2" w:tentative="1">
      <w:start w:val="1"/>
      <w:numFmt w:val="bullet"/>
      <w:lvlText w:val="•"/>
      <w:lvlJc w:val="left"/>
      <w:pPr>
        <w:tabs>
          <w:tab w:val="num" w:pos="4320"/>
        </w:tabs>
        <w:ind w:left="4320" w:hanging="360"/>
      </w:pPr>
      <w:rPr>
        <w:rFonts w:ascii="Arial" w:hAnsi="Arial" w:hint="default"/>
      </w:rPr>
    </w:lvl>
    <w:lvl w:ilvl="6" w:tplc="1272FCB2" w:tentative="1">
      <w:start w:val="1"/>
      <w:numFmt w:val="bullet"/>
      <w:lvlText w:val="•"/>
      <w:lvlJc w:val="left"/>
      <w:pPr>
        <w:tabs>
          <w:tab w:val="num" w:pos="5040"/>
        </w:tabs>
        <w:ind w:left="5040" w:hanging="360"/>
      </w:pPr>
      <w:rPr>
        <w:rFonts w:ascii="Arial" w:hAnsi="Arial" w:hint="default"/>
      </w:rPr>
    </w:lvl>
    <w:lvl w:ilvl="7" w:tplc="D7F2D88A" w:tentative="1">
      <w:start w:val="1"/>
      <w:numFmt w:val="bullet"/>
      <w:lvlText w:val="•"/>
      <w:lvlJc w:val="left"/>
      <w:pPr>
        <w:tabs>
          <w:tab w:val="num" w:pos="5760"/>
        </w:tabs>
        <w:ind w:left="5760" w:hanging="360"/>
      </w:pPr>
      <w:rPr>
        <w:rFonts w:ascii="Arial" w:hAnsi="Arial" w:hint="default"/>
      </w:rPr>
    </w:lvl>
    <w:lvl w:ilvl="8" w:tplc="B4080F06" w:tentative="1">
      <w:start w:val="1"/>
      <w:numFmt w:val="bullet"/>
      <w:lvlText w:val="•"/>
      <w:lvlJc w:val="left"/>
      <w:pPr>
        <w:tabs>
          <w:tab w:val="num" w:pos="6480"/>
        </w:tabs>
        <w:ind w:left="6480" w:hanging="360"/>
      </w:pPr>
      <w:rPr>
        <w:rFonts w:ascii="Arial" w:hAnsi="Arial" w:hint="default"/>
      </w:rPr>
    </w:lvl>
  </w:abstractNum>
  <w:abstractNum w:abstractNumId="4">
    <w:nsid w:val="7913293D"/>
    <w:multiLevelType w:val="hybridMultilevel"/>
    <w:tmpl w:val="9BBE73CA"/>
    <w:lvl w:ilvl="0" w:tplc="A086B05A">
      <w:start w:val="1"/>
      <w:numFmt w:val="bullet"/>
      <w:lvlText w:val="•"/>
      <w:lvlJc w:val="left"/>
      <w:pPr>
        <w:tabs>
          <w:tab w:val="num" w:pos="720"/>
        </w:tabs>
        <w:ind w:left="720" w:hanging="360"/>
      </w:pPr>
      <w:rPr>
        <w:rFonts w:ascii="Arial" w:hAnsi="Arial" w:hint="default"/>
      </w:rPr>
    </w:lvl>
    <w:lvl w:ilvl="1" w:tplc="EEE8D324" w:tentative="1">
      <w:start w:val="1"/>
      <w:numFmt w:val="bullet"/>
      <w:lvlText w:val="•"/>
      <w:lvlJc w:val="left"/>
      <w:pPr>
        <w:tabs>
          <w:tab w:val="num" w:pos="1440"/>
        </w:tabs>
        <w:ind w:left="1440" w:hanging="360"/>
      </w:pPr>
      <w:rPr>
        <w:rFonts w:ascii="Arial" w:hAnsi="Arial" w:hint="default"/>
      </w:rPr>
    </w:lvl>
    <w:lvl w:ilvl="2" w:tplc="A1ACDC0A" w:tentative="1">
      <w:start w:val="1"/>
      <w:numFmt w:val="bullet"/>
      <w:lvlText w:val="•"/>
      <w:lvlJc w:val="left"/>
      <w:pPr>
        <w:tabs>
          <w:tab w:val="num" w:pos="2160"/>
        </w:tabs>
        <w:ind w:left="2160" w:hanging="360"/>
      </w:pPr>
      <w:rPr>
        <w:rFonts w:ascii="Arial" w:hAnsi="Arial" w:hint="default"/>
      </w:rPr>
    </w:lvl>
    <w:lvl w:ilvl="3" w:tplc="193440C0" w:tentative="1">
      <w:start w:val="1"/>
      <w:numFmt w:val="bullet"/>
      <w:lvlText w:val="•"/>
      <w:lvlJc w:val="left"/>
      <w:pPr>
        <w:tabs>
          <w:tab w:val="num" w:pos="2880"/>
        </w:tabs>
        <w:ind w:left="2880" w:hanging="360"/>
      </w:pPr>
      <w:rPr>
        <w:rFonts w:ascii="Arial" w:hAnsi="Arial" w:hint="default"/>
      </w:rPr>
    </w:lvl>
    <w:lvl w:ilvl="4" w:tplc="60BEC1CC" w:tentative="1">
      <w:start w:val="1"/>
      <w:numFmt w:val="bullet"/>
      <w:lvlText w:val="•"/>
      <w:lvlJc w:val="left"/>
      <w:pPr>
        <w:tabs>
          <w:tab w:val="num" w:pos="3600"/>
        </w:tabs>
        <w:ind w:left="3600" w:hanging="360"/>
      </w:pPr>
      <w:rPr>
        <w:rFonts w:ascii="Arial" w:hAnsi="Arial" w:hint="default"/>
      </w:rPr>
    </w:lvl>
    <w:lvl w:ilvl="5" w:tplc="411E8ABE" w:tentative="1">
      <w:start w:val="1"/>
      <w:numFmt w:val="bullet"/>
      <w:lvlText w:val="•"/>
      <w:lvlJc w:val="left"/>
      <w:pPr>
        <w:tabs>
          <w:tab w:val="num" w:pos="4320"/>
        </w:tabs>
        <w:ind w:left="4320" w:hanging="360"/>
      </w:pPr>
      <w:rPr>
        <w:rFonts w:ascii="Arial" w:hAnsi="Arial" w:hint="default"/>
      </w:rPr>
    </w:lvl>
    <w:lvl w:ilvl="6" w:tplc="38E075C6" w:tentative="1">
      <w:start w:val="1"/>
      <w:numFmt w:val="bullet"/>
      <w:lvlText w:val="•"/>
      <w:lvlJc w:val="left"/>
      <w:pPr>
        <w:tabs>
          <w:tab w:val="num" w:pos="5040"/>
        </w:tabs>
        <w:ind w:left="5040" w:hanging="360"/>
      </w:pPr>
      <w:rPr>
        <w:rFonts w:ascii="Arial" w:hAnsi="Arial" w:hint="default"/>
      </w:rPr>
    </w:lvl>
    <w:lvl w:ilvl="7" w:tplc="A29A8ABA" w:tentative="1">
      <w:start w:val="1"/>
      <w:numFmt w:val="bullet"/>
      <w:lvlText w:val="•"/>
      <w:lvlJc w:val="left"/>
      <w:pPr>
        <w:tabs>
          <w:tab w:val="num" w:pos="5760"/>
        </w:tabs>
        <w:ind w:left="5760" w:hanging="360"/>
      </w:pPr>
      <w:rPr>
        <w:rFonts w:ascii="Arial" w:hAnsi="Arial" w:hint="default"/>
      </w:rPr>
    </w:lvl>
    <w:lvl w:ilvl="8" w:tplc="84B240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A0"/>
    <w:rsid w:val="00007142"/>
    <w:rsid w:val="00014E4B"/>
    <w:rsid w:val="0001612F"/>
    <w:rsid w:val="000171B3"/>
    <w:rsid w:val="00023A41"/>
    <w:rsid w:val="00023CC5"/>
    <w:rsid w:val="000240D0"/>
    <w:rsid w:val="00025822"/>
    <w:rsid w:val="00027DF5"/>
    <w:rsid w:val="000326D9"/>
    <w:rsid w:val="00032B80"/>
    <w:rsid w:val="00033AAB"/>
    <w:rsid w:val="00035E02"/>
    <w:rsid w:val="000430D4"/>
    <w:rsid w:val="00043285"/>
    <w:rsid w:val="0004485B"/>
    <w:rsid w:val="00045D22"/>
    <w:rsid w:val="00051BF6"/>
    <w:rsid w:val="00057283"/>
    <w:rsid w:val="00060B24"/>
    <w:rsid w:val="00061451"/>
    <w:rsid w:val="00062BAE"/>
    <w:rsid w:val="00062D20"/>
    <w:rsid w:val="00064BFC"/>
    <w:rsid w:val="00066253"/>
    <w:rsid w:val="00070B27"/>
    <w:rsid w:val="000714BA"/>
    <w:rsid w:val="000770B0"/>
    <w:rsid w:val="00077755"/>
    <w:rsid w:val="000812D0"/>
    <w:rsid w:val="00081528"/>
    <w:rsid w:val="00084679"/>
    <w:rsid w:val="00092F13"/>
    <w:rsid w:val="00094B36"/>
    <w:rsid w:val="000A1DA7"/>
    <w:rsid w:val="000B2507"/>
    <w:rsid w:val="000B3847"/>
    <w:rsid w:val="000B4138"/>
    <w:rsid w:val="000B49B0"/>
    <w:rsid w:val="000C10B5"/>
    <w:rsid w:val="000C7C78"/>
    <w:rsid w:val="000D0A91"/>
    <w:rsid w:val="000D3A14"/>
    <w:rsid w:val="000D5AF1"/>
    <w:rsid w:val="000E0C22"/>
    <w:rsid w:val="000E0D02"/>
    <w:rsid w:val="000E2A0F"/>
    <w:rsid w:val="000E52D2"/>
    <w:rsid w:val="000F14B4"/>
    <w:rsid w:val="000F46AB"/>
    <w:rsid w:val="000F60BA"/>
    <w:rsid w:val="00101F6E"/>
    <w:rsid w:val="00105B61"/>
    <w:rsid w:val="00107F87"/>
    <w:rsid w:val="00110BB4"/>
    <w:rsid w:val="00112BF2"/>
    <w:rsid w:val="00117F7F"/>
    <w:rsid w:val="001201A0"/>
    <w:rsid w:val="00120526"/>
    <w:rsid w:val="00121235"/>
    <w:rsid w:val="00127D41"/>
    <w:rsid w:val="001302FF"/>
    <w:rsid w:val="001313EA"/>
    <w:rsid w:val="0013368D"/>
    <w:rsid w:val="001376C5"/>
    <w:rsid w:val="001434C6"/>
    <w:rsid w:val="0014399B"/>
    <w:rsid w:val="001448B3"/>
    <w:rsid w:val="001478BA"/>
    <w:rsid w:val="00155582"/>
    <w:rsid w:val="00163DE2"/>
    <w:rsid w:val="0016685B"/>
    <w:rsid w:val="0017201E"/>
    <w:rsid w:val="001722DB"/>
    <w:rsid w:val="00176C17"/>
    <w:rsid w:val="00184F92"/>
    <w:rsid w:val="001A4696"/>
    <w:rsid w:val="001A5F45"/>
    <w:rsid w:val="001A771F"/>
    <w:rsid w:val="001B0E88"/>
    <w:rsid w:val="001B14E8"/>
    <w:rsid w:val="001B358C"/>
    <w:rsid w:val="001B3F7B"/>
    <w:rsid w:val="001C4230"/>
    <w:rsid w:val="001C695E"/>
    <w:rsid w:val="001D60CA"/>
    <w:rsid w:val="001E1D9A"/>
    <w:rsid w:val="001E372F"/>
    <w:rsid w:val="001E4928"/>
    <w:rsid w:val="001E6224"/>
    <w:rsid w:val="001F331A"/>
    <w:rsid w:val="001F6A06"/>
    <w:rsid w:val="00203F56"/>
    <w:rsid w:val="00204C37"/>
    <w:rsid w:val="00206737"/>
    <w:rsid w:val="00210898"/>
    <w:rsid w:val="00210F6E"/>
    <w:rsid w:val="00211116"/>
    <w:rsid w:val="002119BF"/>
    <w:rsid w:val="00211AE2"/>
    <w:rsid w:val="00211BEB"/>
    <w:rsid w:val="00211DD3"/>
    <w:rsid w:val="00212C10"/>
    <w:rsid w:val="00216822"/>
    <w:rsid w:val="00223AAE"/>
    <w:rsid w:val="00224717"/>
    <w:rsid w:val="00224957"/>
    <w:rsid w:val="0022567B"/>
    <w:rsid w:val="002262F3"/>
    <w:rsid w:val="00230598"/>
    <w:rsid w:val="00232E9E"/>
    <w:rsid w:val="00237F7B"/>
    <w:rsid w:val="0024171D"/>
    <w:rsid w:val="00242FA1"/>
    <w:rsid w:val="002472A6"/>
    <w:rsid w:val="00247DA4"/>
    <w:rsid w:val="002528B5"/>
    <w:rsid w:val="00253719"/>
    <w:rsid w:val="002543EC"/>
    <w:rsid w:val="00254EBB"/>
    <w:rsid w:val="0025624C"/>
    <w:rsid w:val="0025751A"/>
    <w:rsid w:val="00267EE9"/>
    <w:rsid w:val="002706AE"/>
    <w:rsid w:val="002716EF"/>
    <w:rsid w:val="00275030"/>
    <w:rsid w:val="00282586"/>
    <w:rsid w:val="00283CA9"/>
    <w:rsid w:val="002848D1"/>
    <w:rsid w:val="00285952"/>
    <w:rsid w:val="002869AB"/>
    <w:rsid w:val="00286E15"/>
    <w:rsid w:val="0029744D"/>
    <w:rsid w:val="002A0F58"/>
    <w:rsid w:val="002A23DB"/>
    <w:rsid w:val="002A5450"/>
    <w:rsid w:val="002B10DA"/>
    <w:rsid w:val="002B5922"/>
    <w:rsid w:val="002C2CF7"/>
    <w:rsid w:val="002C4200"/>
    <w:rsid w:val="002C7D15"/>
    <w:rsid w:val="002D5351"/>
    <w:rsid w:val="002E5F5E"/>
    <w:rsid w:val="002E7598"/>
    <w:rsid w:val="003027A2"/>
    <w:rsid w:val="003028A7"/>
    <w:rsid w:val="003053B8"/>
    <w:rsid w:val="00306A24"/>
    <w:rsid w:val="00311D58"/>
    <w:rsid w:val="00312650"/>
    <w:rsid w:val="00323CC3"/>
    <w:rsid w:val="00326B92"/>
    <w:rsid w:val="00332023"/>
    <w:rsid w:val="0034008B"/>
    <w:rsid w:val="00346351"/>
    <w:rsid w:val="00347195"/>
    <w:rsid w:val="00354425"/>
    <w:rsid w:val="00357743"/>
    <w:rsid w:val="003613AB"/>
    <w:rsid w:val="00362137"/>
    <w:rsid w:val="00365508"/>
    <w:rsid w:val="003661FF"/>
    <w:rsid w:val="00373963"/>
    <w:rsid w:val="003759E3"/>
    <w:rsid w:val="00376686"/>
    <w:rsid w:val="0038119C"/>
    <w:rsid w:val="00381F35"/>
    <w:rsid w:val="00383F30"/>
    <w:rsid w:val="0038479F"/>
    <w:rsid w:val="003926BA"/>
    <w:rsid w:val="00393655"/>
    <w:rsid w:val="00395997"/>
    <w:rsid w:val="00396A2A"/>
    <w:rsid w:val="003A0F53"/>
    <w:rsid w:val="003A32A9"/>
    <w:rsid w:val="003A5547"/>
    <w:rsid w:val="003A5AD4"/>
    <w:rsid w:val="003B33CA"/>
    <w:rsid w:val="003B4007"/>
    <w:rsid w:val="003B6EC8"/>
    <w:rsid w:val="003B7B91"/>
    <w:rsid w:val="003C20F4"/>
    <w:rsid w:val="003C3C26"/>
    <w:rsid w:val="003C4083"/>
    <w:rsid w:val="003C6D6C"/>
    <w:rsid w:val="003D1942"/>
    <w:rsid w:val="003D408A"/>
    <w:rsid w:val="003D48C5"/>
    <w:rsid w:val="003D6B9E"/>
    <w:rsid w:val="003E006A"/>
    <w:rsid w:val="003E15DE"/>
    <w:rsid w:val="003E34FD"/>
    <w:rsid w:val="003E42F7"/>
    <w:rsid w:val="003F2A2F"/>
    <w:rsid w:val="003F7136"/>
    <w:rsid w:val="00400FB9"/>
    <w:rsid w:val="00402156"/>
    <w:rsid w:val="004026D6"/>
    <w:rsid w:val="00403DB2"/>
    <w:rsid w:val="0040497F"/>
    <w:rsid w:val="004063D6"/>
    <w:rsid w:val="00406DC1"/>
    <w:rsid w:val="00416983"/>
    <w:rsid w:val="00422359"/>
    <w:rsid w:val="00424923"/>
    <w:rsid w:val="00424E4F"/>
    <w:rsid w:val="0042780B"/>
    <w:rsid w:val="00432A48"/>
    <w:rsid w:val="00432D5F"/>
    <w:rsid w:val="0043768E"/>
    <w:rsid w:val="00441677"/>
    <w:rsid w:val="00441A96"/>
    <w:rsid w:val="00444034"/>
    <w:rsid w:val="00446D15"/>
    <w:rsid w:val="00450430"/>
    <w:rsid w:val="00451057"/>
    <w:rsid w:val="00451FC7"/>
    <w:rsid w:val="00452070"/>
    <w:rsid w:val="00453FDB"/>
    <w:rsid w:val="00456923"/>
    <w:rsid w:val="004618D4"/>
    <w:rsid w:val="00473D12"/>
    <w:rsid w:val="00481610"/>
    <w:rsid w:val="00482E31"/>
    <w:rsid w:val="0048467F"/>
    <w:rsid w:val="0048576C"/>
    <w:rsid w:val="00490CE0"/>
    <w:rsid w:val="00491240"/>
    <w:rsid w:val="004922ED"/>
    <w:rsid w:val="0049352A"/>
    <w:rsid w:val="00494643"/>
    <w:rsid w:val="00495486"/>
    <w:rsid w:val="004A08E4"/>
    <w:rsid w:val="004A1C3C"/>
    <w:rsid w:val="004A73C2"/>
    <w:rsid w:val="004B37F0"/>
    <w:rsid w:val="004B3DA0"/>
    <w:rsid w:val="004B58FE"/>
    <w:rsid w:val="004B72E8"/>
    <w:rsid w:val="004B738B"/>
    <w:rsid w:val="004B79C0"/>
    <w:rsid w:val="004C0ED5"/>
    <w:rsid w:val="004C2A93"/>
    <w:rsid w:val="004C3771"/>
    <w:rsid w:val="004C3DEC"/>
    <w:rsid w:val="004C648D"/>
    <w:rsid w:val="004D14EA"/>
    <w:rsid w:val="004D667B"/>
    <w:rsid w:val="004E3E7B"/>
    <w:rsid w:val="004E4F56"/>
    <w:rsid w:val="004E5BD5"/>
    <w:rsid w:val="004E620A"/>
    <w:rsid w:val="004E709B"/>
    <w:rsid w:val="004F1199"/>
    <w:rsid w:val="004F37EF"/>
    <w:rsid w:val="004F423A"/>
    <w:rsid w:val="004F5515"/>
    <w:rsid w:val="00505A18"/>
    <w:rsid w:val="005103E4"/>
    <w:rsid w:val="00510C16"/>
    <w:rsid w:val="005125CA"/>
    <w:rsid w:val="00515557"/>
    <w:rsid w:val="0051771B"/>
    <w:rsid w:val="00517799"/>
    <w:rsid w:val="00520217"/>
    <w:rsid w:val="00523DEC"/>
    <w:rsid w:val="00524169"/>
    <w:rsid w:val="00525600"/>
    <w:rsid w:val="00525FD0"/>
    <w:rsid w:val="0052712E"/>
    <w:rsid w:val="00532DF9"/>
    <w:rsid w:val="00534045"/>
    <w:rsid w:val="005420BA"/>
    <w:rsid w:val="005420CD"/>
    <w:rsid w:val="00542F5C"/>
    <w:rsid w:val="00544EA5"/>
    <w:rsid w:val="0055208C"/>
    <w:rsid w:val="005602CA"/>
    <w:rsid w:val="005616DB"/>
    <w:rsid w:val="005649BD"/>
    <w:rsid w:val="005751EE"/>
    <w:rsid w:val="005819E7"/>
    <w:rsid w:val="00585038"/>
    <w:rsid w:val="005919ED"/>
    <w:rsid w:val="005924D3"/>
    <w:rsid w:val="00592A73"/>
    <w:rsid w:val="005A0B8B"/>
    <w:rsid w:val="005A1B62"/>
    <w:rsid w:val="005A4673"/>
    <w:rsid w:val="005A6694"/>
    <w:rsid w:val="005B0BE6"/>
    <w:rsid w:val="005B1F4C"/>
    <w:rsid w:val="005B7B23"/>
    <w:rsid w:val="005C01C3"/>
    <w:rsid w:val="005C5358"/>
    <w:rsid w:val="005C5E89"/>
    <w:rsid w:val="005D1208"/>
    <w:rsid w:val="005D2630"/>
    <w:rsid w:val="005D2E2E"/>
    <w:rsid w:val="005D37D0"/>
    <w:rsid w:val="005D6218"/>
    <w:rsid w:val="005E314E"/>
    <w:rsid w:val="005F328E"/>
    <w:rsid w:val="005F7AF6"/>
    <w:rsid w:val="00600152"/>
    <w:rsid w:val="00605BC9"/>
    <w:rsid w:val="00605CFA"/>
    <w:rsid w:val="006065A1"/>
    <w:rsid w:val="006065A9"/>
    <w:rsid w:val="00615F06"/>
    <w:rsid w:val="00620EF8"/>
    <w:rsid w:val="00620FC7"/>
    <w:rsid w:val="00625D3D"/>
    <w:rsid w:val="00631294"/>
    <w:rsid w:val="00635132"/>
    <w:rsid w:val="00643C46"/>
    <w:rsid w:val="00646F8C"/>
    <w:rsid w:val="00652D95"/>
    <w:rsid w:val="00657627"/>
    <w:rsid w:val="00660515"/>
    <w:rsid w:val="0066101F"/>
    <w:rsid w:val="00664A5E"/>
    <w:rsid w:val="00665A6E"/>
    <w:rsid w:val="00673416"/>
    <w:rsid w:val="00674B00"/>
    <w:rsid w:val="006751F5"/>
    <w:rsid w:val="00677965"/>
    <w:rsid w:val="00681B46"/>
    <w:rsid w:val="00681FFB"/>
    <w:rsid w:val="00684399"/>
    <w:rsid w:val="00685925"/>
    <w:rsid w:val="00692EB3"/>
    <w:rsid w:val="00695AA8"/>
    <w:rsid w:val="00696733"/>
    <w:rsid w:val="006A0406"/>
    <w:rsid w:val="006A5513"/>
    <w:rsid w:val="006A5F47"/>
    <w:rsid w:val="006A7382"/>
    <w:rsid w:val="006A7FB5"/>
    <w:rsid w:val="006B0A9D"/>
    <w:rsid w:val="006B5ABB"/>
    <w:rsid w:val="006C0229"/>
    <w:rsid w:val="006C0B2E"/>
    <w:rsid w:val="006C0ED6"/>
    <w:rsid w:val="006C790B"/>
    <w:rsid w:val="006D0D33"/>
    <w:rsid w:val="006D2308"/>
    <w:rsid w:val="006D41D9"/>
    <w:rsid w:val="006E215E"/>
    <w:rsid w:val="006E795F"/>
    <w:rsid w:val="006F2CD4"/>
    <w:rsid w:val="006F3D90"/>
    <w:rsid w:val="007017B0"/>
    <w:rsid w:val="007079BB"/>
    <w:rsid w:val="00707A85"/>
    <w:rsid w:val="00711D7B"/>
    <w:rsid w:val="00712779"/>
    <w:rsid w:val="007134A9"/>
    <w:rsid w:val="00713D2C"/>
    <w:rsid w:val="0071497B"/>
    <w:rsid w:val="0071524B"/>
    <w:rsid w:val="0071672B"/>
    <w:rsid w:val="00722129"/>
    <w:rsid w:val="00724AD4"/>
    <w:rsid w:val="007279C5"/>
    <w:rsid w:val="00727EBD"/>
    <w:rsid w:val="00731125"/>
    <w:rsid w:val="00733345"/>
    <w:rsid w:val="007344D1"/>
    <w:rsid w:val="00736E90"/>
    <w:rsid w:val="00741270"/>
    <w:rsid w:val="0074555C"/>
    <w:rsid w:val="00764DC6"/>
    <w:rsid w:val="007651EA"/>
    <w:rsid w:val="00770A77"/>
    <w:rsid w:val="00774335"/>
    <w:rsid w:val="00774A22"/>
    <w:rsid w:val="00774EC5"/>
    <w:rsid w:val="00781CA8"/>
    <w:rsid w:val="007846FA"/>
    <w:rsid w:val="0078524A"/>
    <w:rsid w:val="0078681D"/>
    <w:rsid w:val="0079074B"/>
    <w:rsid w:val="00791A4E"/>
    <w:rsid w:val="007B3019"/>
    <w:rsid w:val="007B459E"/>
    <w:rsid w:val="007C0312"/>
    <w:rsid w:val="007C7442"/>
    <w:rsid w:val="007D05A4"/>
    <w:rsid w:val="007D1814"/>
    <w:rsid w:val="007D1DB9"/>
    <w:rsid w:val="007D24E5"/>
    <w:rsid w:val="007D54D1"/>
    <w:rsid w:val="007D5560"/>
    <w:rsid w:val="007E15C7"/>
    <w:rsid w:val="007E387E"/>
    <w:rsid w:val="007E4B84"/>
    <w:rsid w:val="007E567A"/>
    <w:rsid w:val="007E6473"/>
    <w:rsid w:val="007F0520"/>
    <w:rsid w:val="007F0A2C"/>
    <w:rsid w:val="007F4EE2"/>
    <w:rsid w:val="007F5244"/>
    <w:rsid w:val="007F5558"/>
    <w:rsid w:val="007F64AD"/>
    <w:rsid w:val="007F7319"/>
    <w:rsid w:val="007F7E25"/>
    <w:rsid w:val="00801888"/>
    <w:rsid w:val="00801998"/>
    <w:rsid w:val="0080280D"/>
    <w:rsid w:val="00806233"/>
    <w:rsid w:val="00807A1F"/>
    <w:rsid w:val="00815CCF"/>
    <w:rsid w:val="00820C53"/>
    <w:rsid w:val="00820DD4"/>
    <w:rsid w:val="00823DFF"/>
    <w:rsid w:val="00824842"/>
    <w:rsid w:val="008302D6"/>
    <w:rsid w:val="00844AAB"/>
    <w:rsid w:val="00845BC4"/>
    <w:rsid w:val="0084634F"/>
    <w:rsid w:val="008472AC"/>
    <w:rsid w:val="008513DF"/>
    <w:rsid w:val="00853A5F"/>
    <w:rsid w:val="00860B0E"/>
    <w:rsid w:val="00862304"/>
    <w:rsid w:val="00863678"/>
    <w:rsid w:val="008636DB"/>
    <w:rsid w:val="00864F81"/>
    <w:rsid w:val="008706DD"/>
    <w:rsid w:val="00870813"/>
    <w:rsid w:val="0087090A"/>
    <w:rsid w:val="00873A71"/>
    <w:rsid w:val="008746EF"/>
    <w:rsid w:val="00875636"/>
    <w:rsid w:val="00887555"/>
    <w:rsid w:val="008903AF"/>
    <w:rsid w:val="00892E50"/>
    <w:rsid w:val="0089464C"/>
    <w:rsid w:val="008A056F"/>
    <w:rsid w:val="008A5682"/>
    <w:rsid w:val="008A7146"/>
    <w:rsid w:val="008A7490"/>
    <w:rsid w:val="008B4FBD"/>
    <w:rsid w:val="008C3D94"/>
    <w:rsid w:val="008C4391"/>
    <w:rsid w:val="008D37F5"/>
    <w:rsid w:val="008D5FCD"/>
    <w:rsid w:val="008D6064"/>
    <w:rsid w:val="008D63AE"/>
    <w:rsid w:val="008E1A64"/>
    <w:rsid w:val="008F128F"/>
    <w:rsid w:val="008F1970"/>
    <w:rsid w:val="008F2E9E"/>
    <w:rsid w:val="008F6D63"/>
    <w:rsid w:val="00900603"/>
    <w:rsid w:val="00900FCD"/>
    <w:rsid w:val="0090147F"/>
    <w:rsid w:val="00906CCE"/>
    <w:rsid w:val="00911B34"/>
    <w:rsid w:val="00911B38"/>
    <w:rsid w:val="00914697"/>
    <w:rsid w:val="009163FF"/>
    <w:rsid w:val="00916A21"/>
    <w:rsid w:val="00927509"/>
    <w:rsid w:val="009337B8"/>
    <w:rsid w:val="009408E0"/>
    <w:rsid w:val="00943B29"/>
    <w:rsid w:val="0094573C"/>
    <w:rsid w:val="00946BB8"/>
    <w:rsid w:val="00950718"/>
    <w:rsid w:val="00952297"/>
    <w:rsid w:val="00952B6D"/>
    <w:rsid w:val="0096111C"/>
    <w:rsid w:val="00961657"/>
    <w:rsid w:val="00961D2E"/>
    <w:rsid w:val="00962B96"/>
    <w:rsid w:val="009643AB"/>
    <w:rsid w:val="00965FF3"/>
    <w:rsid w:val="009661D3"/>
    <w:rsid w:val="00966C69"/>
    <w:rsid w:val="00967C1A"/>
    <w:rsid w:val="00973326"/>
    <w:rsid w:val="0097658C"/>
    <w:rsid w:val="00980E87"/>
    <w:rsid w:val="00981BEE"/>
    <w:rsid w:val="00983598"/>
    <w:rsid w:val="00983B13"/>
    <w:rsid w:val="00984FC3"/>
    <w:rsid w:val="0098797E"/>
    <w:rsid w:val="00987DCE"/>
    <w:rsid w:val="0099096A"/>
    <w:rsid w:val="009913FE"/>
    <w:rsid w:val="0099236B"/>
    <w:rsid w:val="009A17A8"/>
    <w:rsid w:val="009A2339"/>
    <w:rsid w:val="009A3E2B"/>
    <w:rsid w:val="009B1040"/>
    <w:rsid w:val="009C0445"/>
    <w:rsid w:val="009C06A3"/>
    <w:rsid w:val="009C2EBF"/>
    <w:rsid w:val="009C6A7E"/>
    <w:rsid w:val="009D0A3F"/>
    <w:rsid w:val="009D1F72"/>
    <w:rsid w:val="009D2C49"/>
    <w:rsid w:val="009E0932"/>
    <w:rsid w:val="009E104E"/>
    <w:rsid w:val="009E2B4C"/>
    <w:rsid w:val="009E3F5C"/>
    <w:rsid w:val="009E7AAD"/>
    <w:rsid w:val="009F0CD3"/>
    <w:rsid w:val="009F4F47"/>
    <w:rsid w:val="00A006B6"/>
    <w:rsid w:val="00A03024"/>
    <w:rsid w:val="00A03436"/>
    <w:rsid w:val="00A03F6F"/>
    <w:rsid w:val="00A05942"/>
    <w:rsid w:val="00A07BF4"/>
    <w:rsid w:val="00A122AE"/>
    <w:rsid w:val="00A12535"/>
    <w:rsid w:val="00A12670"/>
    <w:rsid w:val="00A12709"/>
    <w:rsid w:val="00A17180"/>
    <w:rsid w:val="00A24B2A"/>
    <w:rsid w:val="00A269DC"/>
    <w:rsid w:val="00A27B42"/>
    <w:rsid w:val="00A305D7"/>
    <w:rsid w:val="00A34FCF"/>
    <w:rsid w:val="00A3540A"/>
    <w:rsid w:val="00A356C0"/>
    <w:rsid w:val="00A36C73"/>
    <w:rsid w:val="00A37F3E"/>
    <w:rsid w:val="00A40E51"/>
    <w:rsid w:val="00A51726"/>
    <w:rsid w:val="00A519E2"/>
    <w:rsid w:val="00A51E8D"/>
    <w:rsid w:val="00A5465D"/>
    <w:rsid w:val="00A5498E"/>
    <w:rsid w:val="00A608CD"/>
    <w:rsid w:val="00A61C23"/>
    <w:rsid w:val="00A63295"/>
    <w:rsid w:val="00A65AEC"/>
    <w:rsid w:val="00A66FBE"/>
    <w:rsid w:val="00A67675"/>
    <w:rsid w:val="00A67B78"/>
    <w:rsid w:val="00A725BA"/>
    <w:rsid w:val="00A7267C"/>
    <w:rsid w:val="00A7430B"/>
    <w:rsid w:val="00A7557E"/>
    <w:rsid w:val="00A7785E"/>
    <w:rsid w:val="00A80BB8"/>
    <w:rsid w:val="00A81A0C"/>
    <w:rsid w:val="00A83CAD"/>
    <w:rsid w:val="00A96892"/>
    <w:rsid w:val="00AA1D37"/>
    <w:rsid w:val="00AA1DFB"/>
    <w:rsid w:val="00AA6C82"/>
    <w:rsid w:val="00AA79FB"/>
    <w:rsid w:val="00AB152B"/>
    <w:rsid w:val="00AB5DFF"/>
    <w:rsid w:val="00AB6FE0"/>
    <w:rsid w:val="00AC17F8"/>
    <w:rsid w:val="00AD14F4"/>
    <w:rsid w:val="00AD6CEE"/>
    <w:rsid w:val="00AD7797"/>
    <w:rsid w:val="00AE31B5"/>
    <w:rsid w:val="00AE3DD8"/>
    <w:rsid w:val="00AE61BF"/>
    <w:rsid w:val="00AF0224"/>
    <w:rsid w:val="00AF0D35"/>
    <w:rsid w:val="00AF36C5"/>
    <w:rsid w:val="00AF41A3"/>
    <w:rsid w:val="00B007FC"/>
    <w:rsid w:val="00B00956"/>
    <w:rsid w:val="00B00EDC"/>
    <w:rsid w:val="00B015E8"/>
    <w:rsid w:val="00B0208A"/>
    <w:rsid w:val="00B0235C"/>
    <w:rsid w:val="00B03B42"/>
    <w:rsid w:val="00B057BB"/>
    <w:rsid w:val="00B06805"/>
    <w:rsid w:val="00B13AA6"/>
    <w:rsid w:val="00B154A7"/>
    <w:rsid w:val="00B22838"/>
    <w:rsid w:val="00B26EE4"/>
    <w:rsid w:val="00B27C94"/>
    <w:rsid w:val="00B33A08"/>
    <w:rsid w:val="00B35006"/>
    <w:rsid w:val="00B401AC"/>
    <w:rsid w:val="00B43A7B"/>
    <w:rsid w:val="00B43DCE"/>
    <w:rsid w:val="00B5292B"/>
    <w:rsid w:val="00B54A67"/>
    <w:rsid w:val="00B54BBB"/>
    <w:rsid w:val="00B55C34"/>
    <w:rsid w:val="00B604B0"/>
    <w:rsid w:val="00B62B9C"/>
    <w:rsid w:val="00B654C2"/>
    <w:rsid w:val="00B66BD3"/>
    <w:rsid w:val="00B6747E"/>
    <w:rsid w:val="00B67904"/>
    <w:rsid w:val="00B67A00"/>
    <w:rsid w:val="00B67D03"/>
    <w:rsid w:val="00B74DD0"/>
    <w:rsid w:val="00B825C4"/>
    <w:rsid w:val="00B833FF"/>
    <w:rsid w:val="00B84ADD"/>
    <w:rsid w:val="00B84F7E"/>
    <w:rsid w:val="00B86651"/>
    <w:rsid w:val="00B91863"/>
    <w:rsid w:val="00B919ED"/>
    <w:rsid w:val="00B96791"/>
    <w:rsid w:val="00B96A33"/>
    <w:rsid w:val="00B97514"/>
    <w:rsid w:val="00B976F9"/>
    <w:rsid w:val="00BA21D3"/>
    <w:rsid w:val="00BB0FC6"/>
    <w:rsid w:val="00BB40A4"/>
    <w:rsid w:val="00BB4C63"/>
    <w:rsid w:val="00BB57C0"/>
    <w:rsid w:val="00BB6ACB"/>
    <w:rsid w:val="00BC248E"/>
    <w:rsid w:val="00BC583D"/>
    <w:rsid w:val="00BC691D"/>
    <w:rsid w:val="00BC6C5A"/>
    <w:rsid w:val="00BD1928"/>
    <w:rsid w:val="00BD595D"/>
    <w:rsid w:val="00BE0213"/>
    <w:rsid w:val="00BE0714"/>
    <w:rsid w:val="00BE0751"/>
    <w:rsid w:val="00BE0A7C"/>
    <w:rsid w:val="00BE475B"/>
    <w:rsid w:val="00BE55FE"/>
    <w:rsid w:val="00BF2753"/>
    <w:rsid w:val="00BF3D1A"/>
    <w:rsid w:val="00BF473C"/>
    <w:rsid w:val="00BF5198"/>
    <w:rsid w:val="00BF5B73"/>
    <w:rsid w:val="00BF6791"/>
    <w:rsid w:val="00BF7165"/>
    <w:rsid w:val="00C102F6"/>
    <w:rsid w:val="00C15FE4"/>
    <w:rsid w:val="00C1659E"/>
    <w:rsid w:val="00C173EA"/>
    <w:rsid w:val="00C251E4"/>
    <w:rsid w:val="00C26F48"/>
    <w:rsid w:val="00C3046A"/>
    <w:rsid w:val="00C3579E"/>
    <w:rsid w:val="00C36BA2"/>
    <w:rsid w:val="00C3772E"/>
    <w:rsid w:val="00C4026C"/>
    <w:rsid w:val="00C424D3"/>
    <w:rsid w:val="00C465FC"/>
    <w:rsid w:val="00C50D37"/>
    <w:rsid w:val="00C50EA7"/>
    <w:rsid w:val="00C53403"/>
    <w:rsid w:val="00C548BE"/>
    <w:rsid w:val="00C55A73"/>
    <w:rsid w:val="00C61533"/>
    <w:rsid w:val="00C634C1"/>
    <w:rsid w:val="00C64275"/>
    <w:rsid w:val="00C80F43"/>
    <w:rsid w:val="00C81120"/>
    <w:rsid w:val="00C815B6"/>
    <w:rsid w:val="00C86EF1"/>
    <w:rsid w:val="00C87BB0"/>
    <w:rsid w:val="00C90DCC"/>
    <w:rsid w:val="00C911B2"/>
    <w:rsid w:val="00C948BE"/>
    <w:rsid w:val="00C952A0"/>
    <w:rsid w:val="00CA0D71"/>
    <w:rsid w:val="00CA0FFB"/>
    <w:rsid w:val="00CA2416"/>
    <w:rsid w:val="00CA305A"/>
    <w:rsid w:val="00CC2933"/>
    <w:rsid w:val="00CC359D"/>
    <w:rsid w:val="00CC4936"/>
    <w:rsid w:val="00CC768A"/>
    <w:rsid w:val="00CC7F07"/>
    <w:rsid w:val="00CD02D6"/>
    <w:rsid w:val="00CD14FB"/>
    <w:rsid w:val="00CD175A"/>
    <w:rsid w:val="00CD3299"/>
    <w:rsid w:val="00CD3C35"/>
    <w:rsid w:val="00CD48C2"/>
    <w:rsid w:val="00CE3235"/>
    <w:rsid w:val="00CE4F19"/>
    <w:rsid w:val="00CF05AE"/>
    <w:rsid w:val="00CF384D"/>
    <w:rsid w:val="00D002C2"/>
    <w:rsid w:val="00D052D7"/>
    <w:rsid w:val="00D068CA"/>
    <w:rsid w:val="00D10084"/>
    <w:rsid w:val="00D11E1C"/>
    <w:rsid w:val="00D13B61"/>
    <w:rsid w:val="00D13BFB"/>
    <w:rsid w:val="00D16B83"/>
    <w:rsid w:val="00D16D80"/>
    <w:rsid w:val="00D21CE7"/>
    <w:rsid w:val="00D269C0"/>
    <w:rsid w:val="00D3105C"/>
    <w:rsid w:val="00D32680"/>
    <w:rsid w:val="00D3322F"/>
    <w:rsid w:val="00D335FA"/>
    <w:rsid w:val="00D43037"/>
    <w:rsid w:val="00D44B04"/>
    <w:rsid w:val="00D46F39"/>
    <w:rsid w:val="00D5019E"/>
    <w:rsid w:val="00D555A3"/>
    <w:rsid w:val="00D60842"/>
    <w:rsid w:val="00D63E21"/>
    <w:rsid w:val="00D7092D"/>
    <w:rsid w:val="00D7504B"/>
    <w:rsid w:val="00D75B55"/>
    <w:rsid w:val="00D76335"/>
    <w:rsid w:val="00D8268E"/>
    <w:rsid w:val="00D831A5"/>
    <w:rsid w:val="00D848CA"/>
    <w:rsid w:val="00D8735F"/>
    <w:rsid w:val="00D9102C"/>
    <w:rsid w:val="00DA1BD3"/>
    <w:rsid w:val="00DA37C0"/>
    <w:rsid w:val="00DA5EB8"/>
    <w:rsid w:val="00DB14E6"/>
    <w:rsid w:val="00DB5F73"/>
    <w:rsid w:val="00DB6034"/>
    <w:rsid w:val="00DB6092"/>
    <w:rsid w:val="00DC0546"/>
    <w:rsid w:val="00DC5B70"/>
    <w:rsid w:val="00DF61B6"/>
    <w:rsid w:val="00DF692B"/>
    <w:rsid w:val="00E01565"/>
    <w:rsid w:val="00E05F17"/>
    <w:rsid w:val="00E06BBF"/>
    <w:rsid w:val="00E06EF0"/>
    <w:rsid w:val="00E112C0"/>
    <w:rsid w:val="00E151FD"/>
    <w:rsid w:val="00E21867"/>
    <w:rsid w:val="00E25AAA"/>
    <w:rsid w:val="00E25AEA"/>
    <w:rsid w:val="00E273FC"/>
    <w:rsid w:val="00E27C61"/>
    <w:rsid w:val="00E30AC4"/>
    <w:rsid w:val="00E3144E"/>
    <w:rsid w:val="00E3549B"/>
    <w:rsid w:val="00E35602"/>
    <w:rsid w:val="00E36149"/>
    <w:rsid w:val="00E409F1"/>
    <w:rsid w:val="00E40E8B"/>
    <w:rsid w:val="00E45D09"/>
    <w:rsid w:val="00E4606A"/>
    <w:rsid w:val="00E50755"/>
    <w:rsid w:val="00E51E92"/>
    <w:rsid w:val="00E54ED2"/>
    <w:rsid w:val="00E6318D"/>
    <w:rsid w:val="00E6455E"/>
    <w:rsid w:val="00E668FC"/>
    <w:rsid w:val="00E67479"/>
    <w:rsid w:val="00E758A7"/>
    <w:rsid w:val="00E75DF7"/>
    <w:rsid w:val="00E7726A"/>
    <w:rsid w:val="00E90B99"/>
    <w:rsid w:val="00E93198"/>
    <w:rsid w:val="00E949FE"/>
    <w:rsid w:val="00E97116"/>
    <w:rsid w:val="00EA10F9"/>
    <w:rsid w:val="00EA1A89"/>
    <w:rsid w:val="00EA1B5A"/>
    <w:rsid w:val="00EA201F"/>
    <w:rsid w:val="00EA21D2"/>
    <w:rsid w:val="00EA4E30"/>
    <w:rsid w:val="00EA5A3D"/>
    <w:rsid w:val="00EA79E8"/>
    <w:rsid w:val="00EB1EBB"/>
    <w:rsid w:val="00EC193B"/>
    <w:rsid w:val="00EC7000"/>
    <w:rsid w:val="00EC7553"/>
    <w:rsid w:val="00ED492F"/>
    <w:rsid w:val="00ED5140"/>
    <w:rsid w:val="00ED59D4"/>
    <w:rsid w:val="00EE08DD"/>
    <w:rsid w:val="00EE2E66"/>
    <w:rsid w:val="00EE3950"/>
    <w:rsid w:val="00EE4020"/>
    <w:rsid w:val="00EE5041"/>
    <w:rsid w:val="00EE5F0D"/>
    <w:rsid w:val="00EE6B87"/>
    <w:rsid w:val="00EF1473"/>
    <w:rsid w:val="00EF2E46"/>
    <w:rsid w:val="00EF456E"/>
    <w:rsid w:val="00EF49B0"/>
    <w:rsid w:val="00F02253"/>
    <w:rsid w:val="00F026B2"/>
    <w:rsid w:val="00F02F9D"/>
    <w:rsid w:val="00F1683D"/>
    <w:rsid w:val="00F2453E"/>
    <w:rsid w:val="00F33FF2"/>
    <w:rsid w:val="00F4009B"/>
    <w:rsid w:val="00F4062A"/>
    <w:rsid w:val="00F47148"/>
    <w:rsid w:val="00F523B8"/>
    <w:rsid w:val="00F52608"/>
    <w:rsid w:val="00F5459A"/>
    <w:rsid w:val="00F55CE9"/>
    <w:rsid w:val="00F621CE"/>
    <w:rsid w:val="00F67048"/>
    <w:rsid w:val="00F672C3"/>
    <w:rsid w:val="00F70EBD"/>
    <w:rsid w:val="00F7178E"/>
    <w:rsid w:val="00F71E6A"/>
    <w:rsid w:val="00F72B9B"/>
    <w:rsid w:val="00F74F2E"/>
    <w:rsid w:val="00F83E65"/>
    <w:rsid w:val="00F841C8"/>
    <w:rsid w:val="00F86479"/>
    <w:rsid w:val="00F868B9"/>
    <w:rsid w:val="00F92D7C"/>
    <w:rsid w:val="00F954F4"/>
    <w:rsid w:val="00FA353F"/>
    <w:rsid w:val="00FA7767"/>
    <w:rsid w:val="00FB5FEB"/>
    <w:rsid w:val="00FC66E5"/>
    <w:rsid w:val="00FC794F"/>
    <w:rsid w:val="00FD46BE"/>
    <w:rsid w:val="00FD6B16"/>
    <w:rsid w:val="00FD76A0"/>
    <w:rsid w:val="00FE3FC0"/>
    <w:rsid w:val="00FE65D7"/>
    <w:rsid w:val="00FE714D"/>
    <w:rsid w:val="00FE7566"/>
    <w:rsid w:val="00FF05F0"/>
    <w:rsid w:val="00FF36C6"/>
    <w:rsid w:val="00FF6082"/>
    <w:rsid w:val="00FF6103"/>
    <w:rsid w:val="00FF7807"/>
    <w:rsid w:val="00FF7AC7"/>
    <w:rsid w:val="00FF7A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52A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C952A0"/>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rPr>
  </w:style>
  <w:style w:type="character" w:styleId="Hipersaitas">
    <w:name w:val="Hyperlink"/>
    <w:rsid w:val="00C952A0"/>
    <w:rPr>
      <w:color w:val="0000FF"/>
      <w:u w:val="single"/>
    </w:rPr>
  </w:style>
  <w:style w:type="paragraph" w:customStyle="1" w:styleId="MAZAS">
    <w:name w:val="MAZAS"/>
    <w:rsid w:val="00C952A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BodyText1">
    <w:name w:val="Body Text1"/>
    <w:rsid w:val="00C952A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num1Diagrama">
    <w:name w:val="num1 Diagrama"/>
    <w:basedOn w:val="prastasis"/>
    <w:rsid w:val="00C952A0"/>
    <w:pPr>
      <w:numPr>
        <w:numId w:val="1"/>
      </w:numPr>
      <w:spacing w:after="0" w:line="240" w:lineRule="auto"/>
      <w:jc w:val="both"/>
    </w:pPr>
    <w:rPr>
      <w:rFonts w:eastAsia="Times New Roman" w:cs="Times New Roman"/>
      <w:sz w:val="20"/>
      <w:szCs w:val="20"/>
      <w:lang w:val="en-GB"/>
    </w:rPr>
  </w:style>
  <w:style w:type="paragraph" w:customStyle="1" w:styleId="Text4">
    <w:name w:val="Text 4"/>
    <w:basedOn w:val="prastasis"/>
    <w:rsid w:val="00C952A0"/>
    <w:pPr>
      <w:numPr>
        <w:ilvl w:val="1"/>
        <w:numId w:val="1"/>
      </w:numPr>
      <w:tabs>
        <w:tab w:val="left" w:pos="2302"/>
      </w:tabs>
      <w:autoSpaceDE w:val="0"/>
      <w:autoSpaceDN w:val="0"/>
      <w:spacing w:after="240" w:line="240" w:lineRule="auto"/>
      <w:jc w:val="both"/>
    </w:pPr>
    <w:rPr>
      <w:rFonts w:eastAsia="Times New Roman" w:cs="Times New Roman"/>
      <w:szCs w:val="24"/>
      <w:lang w:val="en-GB"/>
    </w:rPr>
  </w:style>
  <w:style w:type="paragraph" w:customStyle="1" w:styleId="num2">
    <w:name w:val="num2"/>
    <w:basedOn w:val="prastasis"/>
    <w:rsid w:val="00C952A0"/>
    <w:pPr>
      <w:numPr>
        <w:ilvl w:val="2"/>
        <w:numId w:val="1"/>
      </w:numPr>
      <w:autoSpaceDE w:val="0"/>
      <w:autoSpaceDN w:val="0"/>
      <w:spacing w:after="0" w:line="240" w:lineRule="auto"/>
      <w:jc w:val="both"/>
    </w:pPr>
    <w:rPr>
      <w:rFonts w:eastAsia="Times New Roman" w:cs="Times New Roman"/>
      <w:sz w:val="20"/>
      <w:szCs w:val="20"/>
    </w:rPr>
  </w:style>
  <w:style w:type="paragraph" w:customStyle="1" w:styleId="NumPar2">
    <w:name w:val="NumPar 2"/>
    <w:basedOn w:val="prastasis"/>
    <w:next w:val="prastasis"/>
    <w:rsid w:val="00C952A0"/>
    <w:pPr>
      <w:tabs>
        <w:tab w:val="num" w:pos="360"/>
      </w:tabs>
      <w:spacing w:before="120" w:after="120" w:line="240" w:lineRule="auto"/>
      <w:ind w:left="360" w:hanging="360"/>
      <w:jc w:val="both"/>
    </w:pPr>
    <w:rPr>
      <w:rFonts w:eastAsia="Times New Roman" w:cs="Times New Roman"/>
      <w:snapToGrid w:val="0"/>
      <w:szCs w:val="24"/>
      <w:lang w:val="en-GB" w:eastAsia="en-GB"/>
    </w:rPr>
  </w:style>
  <w:style w:type="paragraph" w:customStyle="1" w:styleId="Linija">
    <w:name w:val="Linija"/>
    <w:basedOn w:val="prastasis"/>
    <w:rsid w:val="00C952A0"/>
    <w:pPr>
      <w:suppressAutoHyphens/>
      <w:autoSpaceDE w:val="0"/>
      <w:autoSpaceDN w:val="0"/>
      <w:adjustRightInd w:val="0"/>
      <w:spacing w:after="0" w:line="298" w:lineRule="auto"/>
      <w:jc w:val="center"/>
      <w:textAlignment w:val="center"/>
    </w:pPr>
    <w:rPr>
      <w:rFonts w:eastAsia="Times New Roman" w:cs="Times New Roman"/>
      <w:color w:val="000000"/>
      <w:sz w:val="12"/>
      <w:szCs w:val="12"/>
    </w:rPr>
  </w:style>
  <w:style w:type="paragraph" w:styleId="Pagrindinistekstas3">
    <w:name w:val="Body Text 3"/>
    <w:basedOn w:val="prastasis"/>
    <w:link w:val="Pagrindinistekstas3Diagrama"/>
    <w:rsid w:val="00C952A0"/>
    <w:pPr>
      <w:autoSpaceDE w:val="0"/>
      <w:autoSpaceDN w:val="0"/>
      <w:spacing w:after="0" w:line="240" w:lineRule="auto"/>
    </w:pPr>
    <w:rPr>
      <w:rFonts w:ascii="Arial" w:eastAsia="Times New Roman" w:hAnsi="Arial" w:cs="Times New Roman"/>
      <w:sz w:val="20"/>
      <w:szCs w:val="20"/>
      <w:lang w:val="en-GB"/>
    </w:rPr>
  </w:style>
  <w:style w:type="character" w:customStyle="1" w:styleId="Pagrindinistekstas3Diagrama">
    <w:name w:val="Pagrindinis tekstas 3 Diagrama"/>
    <w:basedOn w:val="Numatytasispastraiposriftas"/>
    <w:link w:val="Pagrindinistekstas3"/>
    <w:rsid w:val="00C952A0"/>
    <w:rPr>
      <w:rFonts w:ascii="Arial" w:eastAsia="Times New Roman" w:hAnsi="Arial" w:cs="Times New Roman"/>
      <w:sz w:val="20"/>
      <w:szCs w:val="20"/>
      <w:lang w:val="en-GB"/>
    </w:rPr>
  </w:style>
  <w:style w:type="paragraph" w:styleId="Antrats">
    <w:name w:val="header"/>
    <w:basedOn w:val="prastasis"/>
    <w:link w:val="AntratsDiagrama"/>
    <w:uiPriority w:val="99"/>
    <w:unhideWhenUsed/>
    <w:rsid w:val="009408E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408E0"/>
  </w:style>
  <w:style w:type="paragraph" w:styleId="Porat">
    <w:name w:val="footer"/>
    <w:basedOn w:val="prastasis"/>
    <w:link w:val="PoratDiagrama"/>
    <w:uiPriority w:val="99"/>
    <w:unhideWhenUsed/>
    <w:rsid w:val="009408E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408E0"/>
  </w:style>
  <w:style w:type="paragraph" w:styleId="Komentarotekstas">
    <w:name w:val="annotation text"/>
    <w:basedOn w:val="prastasis"/>
    <w:link w:val="KomentarotekstasDiagrama"/>
    <w:uiPriority w:val="99"/>
    <w:rsid w:val="00844AAB"/>
    <w:pPr>
      <w:spacing w:before="120" w:after="120" w:line="240" w:lineRule="auto"/>
      <w:jc w:val="both"/>
    </w:pPr>
    <w:rPr>
      <w:rFonts w:eastAsia="Times New Roman" w:cs="Times New Roman"/>
      <w:sz w:val="20"/>
      <w:szCs w:val="20"/>
      <w:lang w:val="en-GB"/>
    </w:rPr>
  </w:style>
  <w:style w:type="character" w:customStyle="1" w:styleId="KomentarotekstasDiagrama">
    <w:name w:val="Komentaro tekstas Diagrama"/>
    <w:basedOn w:val="Numatytasispastraiposriftas"/>
    <w:link w:val="Komentarotekstas"/>
    <w:uiPriority w:val="99"/>
    <w:rsid w:val="00844AAB"/>
    <w:rPr>
      <w:rFonts w:eastAsia="Times New Roman" w:cs="Times New Roman"/>
      <w:sz w:val="20"/>
      <w:szCs w:val="20"/>
      <w:lang w:val="en-GB"/>
    </w:rPr>
  </w:style>
  <w:style w:type="character" w:styleId="Komentaronuoroda">
    <w:name w:val="annotation reference"/>
    <w:basedOn w:val="Numatytasispastraiposriftas"/>
    <w:uiPriority w:val="99"/>
    <w:rsid w:val="00844AAB"/>
    <w:rPr>
      <w:rFonts w:cs="Times New Roman"/>
      <w:sz w:val="16"/>
      <w:szCs w:val="16"/>
    </w:rPr>
  </w:style>
  <w:style w:type="paragraph" w:styleId="Komentarotema">
    <w:name w:val="annotation subject"/>
    <w:basedOn w:val="Komentarotekstas"/>
    <w:next w:val="Komentarotekstas"/>
    <w:link w:val="KomentarotemaDiagrama"/>
    <w:uiPriority w:val="99"/>
    <w:semiHidden/>
    <w:unhideWhenUsed/>
    <w:rsid w:val="000B2507"/>
    <w:pPr>
      <w:spacing w:before="0" w:after="200"/>
      <w:jc w:val="left"/>
    </w:pPr>
    <w:rPr>
      <w:rFonts w:eastAsiaTheme="minorHAnsi" w:cstheme="minorBidi"/>
      <w:b/>
      <w:bCs/>
      <w:lang w:val="lt-LT"/>
    </w:rPr>
  </w:style>
  <w:style w:type="character" w:customStyle="1" w:styleId="KomentarotemaDiagrama">
    <w:name w:val="Komentaro tema Diagrama"/>
    <w:basedOn w:val="KomentarotekstasDiagrama"/>
    <w:link w:val="Komentarotema"/>
    <w:uiPriority w:val="99"/>
    <w:semiHidden/>
    <w:rsid w:val="000B2507"/>
    <w:rPr>
      <w:rFonts w:eastAsia="Times New Roman" w:cs="Times New Roman"/>
      <w:b/>
      <w:bCs/>
      <w:sz w:val="20"/>
      <w:szCs w:val="20"/>
      <w:lang w:val="en-GB"/>
    </w:rPr>
  </w:style>
  <w:style w:type="paragraph" w:styleId="Debesliotekstas">
    <w:name w:val="Balloon Text"/>
    <w:basedOn w:val="prastasis"/>
    <w:link w:val="DebesliotekstasDiagrama"/>
    <w:uiPriority w:val="99"/>
    <w:semiHidden/>
    <w:unhideWhenUsed/>
    <w:rsid w:val="000B25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B2507"/>
    <w:rPr>
      <w:rFonts w:ascii="Tahoma" w:hAnsi="Tahoma" w:cs="Tahoma"/>
      <w:sz w:val="16"/>
      <w:szCs w:val="16"/>
    </w:rPr>
  </w:style>
  <w:style w:type="paragraph" w:styleId="Pataisymai">
    <w:name w:val="Revision"/>
    <w:hidden/>
    <w:uiPriority w:val="99"/>
    <w:semiHidden/>
    <w:rsid w:val="002706AE"/>
    <w:pPr>
      <w:spacing w:after="0" w:line="240" w:lineRule="auto"/>
    </w:pPr>
  </w:style>
  <w:style w:type="paragraph" w:customStyle="1" w:styleId="BodyText2">
    <w:name w:val="Body Text2"/>
    <w:basedOn w:val="prastasis"/>
    <w:rsid w:val="00A81A0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Patvirtinta">
    <w:name w:val="Patvirtinta"/>
    <w:basedOn w:val="prastasis"/>
    <w:rsid w:val="00A81A0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s="Times New Roman"/>
      <w:color w:val="000000"/>
      <w:sz w:val="20"/>
      <w:szCs w:val="20"/>
      <w:lang w:val="en-US" w:eastAsia="lt-LT"/>
    </w:rPr>
  </w:style>
  <w:style w:type="paragraph" w:customStyle="1" w:styleId="pagrindinistekstas1">
    <w:name w:val="pagrindinistekstas1"/>
    <w:basedOn w:val="prastasis"/>
    <w:rsid w:val="00444034"/>
    <w:pPr>
      <w:spacing w:before="100" w:beforeAutospacing="1" w:after="100" w:afterAutospacing="1" w:line="240" w:lineRule="auto"/>
    </w:pPr>
    <w:rPr>
      <w:rFonts w:eastAsia="Times New Roman" w:cs="Times New Roman"/>
      <w:szCs w:val="24"/>
      <w:lang w:eastAsia="lt-LT"/>
    </w:rPr>
  </w:style>
  <w:style w:type="paragraph" w:styleId="Sraopastraipa">
    <w:name w:val="List Paragraph"/>
    <w:basedOn w:val="prastasis"/>
    <w:uiPriority w:val="34"/>
    <w:qFormat/>
    <w:rsid w:val="00C911B2"/>
    <w:pPr>
      <w:ind w:left="720"/>
      <w:contextualSpacing/>
    </w:pPr>
  </w:style>
  <w:style w:type="paragraph" w:customStyle="1" w:styleId="Pagrindinistekstas10">
    <w:name w:val="Pagrindinis tekstas1"/>
    <w:basedOn w:val="prastasis"/>
    <w:rsid w:val="00393655"/>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styleId="prastasistinklapis">
    <w:name w:val="Normal (Web)"/>
    <w:basedOn w:val="prastasis"/>
    <w:uiPriority w:val="99"/>
    <w:semiHidden/>
    <w:unhideWhenUsed/>
    <w:rsid w:val="006F2CD4"/>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3D408A"/>
    <w:rPr>
      <w:b/>
      <w:bCs/>
    </w:rPr>
  </w:style>
  <w:style w:type="paragraph" w:customStyle="1" w:styleId="tajtip">
    <w:name w:val="tajtip"/>
    <w:basedOn w:val="prastasis"/>
    <w:rsid w:val="00900603"/>
    <w:pPr>
      <w:spacing w:before="100" w:beforeAutospacing="1" w:after="100" w:afterAutospacing="1" w:line="240" w:lineRule="auto"/>
    </w:pPr>
    <w:rPr>
      <w:rFonts w:eastAsia="Times New Roman" w:cs="Times New Roman"/>
      <w:szCs w:val="24"/>
      <w:lang w:eastAsia="lt-LT"/>
    </w:rPr>
  </w:style>
  <w:style w:type="character" w:customStyle="1" w:styleId="clear1">
    <w:name w:val="clear1"/>
    <w:basedOn w:val="Numatytasispastraiposriftas"/>
    <w:rsid w:val="00AA6C82"/>
  </w:style>
  <w:style w:type="paragraph" w:customStyle="1" w:styleId="tactin">
    <w:name w:val="tactin"/>
    <w:basedOn w:val="prastasis"/>
    <w:rsid w:val="00D068CA"/>
    <w:pPr>
      <w:spacing w:before="100" w:beforeAutospacing="1" w:after="100" w:afterAutospacing="1" w:line="240" w:lineRule="auto"/>
    </w:pPr>
    <w:rPr>
      <w:rFonts w:eastAsia="Times New Roman" w:cs="Times New Roman"/>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52A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C952A0"/>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rPr>
  </w:style>
  <w:style w:type="character" w:styleId="Hipersaitas">
    <w:name w:val="Hyperlink"/>
    <w:rsid w:val="00C952A0"/>
    <w:rPr>
      <w:color w:val="0000FF"/>
      <w:u w:val="single"/>
    </w:rPr>
  </w:style>
  <w:style w:type="paragraph" w:customStyle="1" w:styleId="MAZAS">
    <w:name w:val="MAZAS"/>
    <w:rsid w:val="00C952A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BodyText1">
    <w:name w:val="Body Text1"/>
    <w:rsid w:val="00C952A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num1Diagrama">
    <w:name w:val="num1 Diagrama"/>
    <w:basedOn w:val="prastasis"/>
    <w:rsid w:val="00C952A0"/>
    <w:pPr>
      <w:numPr>
        <w:numId w:val="1"/>
      </w:numPr>
      <w:spacing w:after="0" w:line="240" w:lineRule="auto"/>
      <w:jc w:val="both"/>
    </w:pPr>
    <w:rPr>
      <w:rFonts w:eastAsia="Times New Roman" w:cs="Times New Roman"/>
      <w:sz w:val="20"/>
      <w:szCs w:val="20"/>
      <w:lang w:val="en-GB"/>
    </w:rPr>
  </w:style>
  <w:style w:type="paragraph" w:customStyle="1" w:styleId="Text4">
    <w:name w:val="Text 4"/>
    <w:basedOn w:val="prastasis"/>
    <w:rsid w:val="00C952A0"/>
    <w:pPr>
      <w:numPr>
        <w:ilvl w:val="1"/>
        <w:numId w:val="1"/>
      </w:numPr>
      <w:tabs>
        <w:tab w:val="left" w:pos="2302"/>
      </w:tabs>
      <w:autoSpaceDE w:val="0"/>
      <w:autoSpaceDN w:val="0"/>
      <w:spacing w:after="240" w:line="240" w:lineRule="auto"/>
      <w:jc w:val="both"/>
    </w:pPr>
    <w:rPr>
      <w:rFonts w:eastAsia="Times New Roman" w:cs="Times New Roman"/>
      <w:szCs w:val="24"/>
      <w:lang w:val="en-GB"/>
    </w:rPr>
  </w:style>
  <w:style w:type="paragraph" w:customStyle="1" w:styleId="num2">
    <w:name w:val="num2"/>
    <w:basedOn w:val="prastasis"/>
    <w:rsid w:val="00C952A0"/>
    <w:pPr>
      <w:numPr>
        <w:ilvl w:val="2"/>
        <w:numId w:val="1"/>
      </w:numPr>
      <w:autoSpaceDE w:val="0"/>
      <w:autoSpaceDN w:val="0"/>
      <w:spacing w:after="0" w:line="240" w:lineRule="auto"/>
      <w:jc w:val="both"/>
    </w:pPr>
    <w:rPr>
      <w:rFonts w:eastAsia="Times New Roman" w:cs="Times New Roman"/>
      <w:sz w:val="20"/>
      <w:szCs w:val="20"/>
    </w:rPr>
  </w:style>
  <w:style w:type="paragraph" w:customStyle="1" w:styleId="NumPar2">
    <w:name w:val="NumPar 2"/>
    <w:basedOn w:val="prastasis"/>
    <w:next w:val="prastasis"/>
    <w:rsid w:val="00C952A0"/>
    <w:pPr>
      <w:tabs>
        <w:tab w:val="num" w:pos="360"/>
      </w:tabs>
      <w:spacing w:before="120" w:after="120" w:line="240" w:lineRule="auto"/>
      <w:ind w:left="360" w:hanging="360"/>
      <w:jc w:val="both"/>
    </w:pPr>
    <w:rPr>
      <w:rFonts w:eastAsia="Times New Roman" w:cs="Times New Roman"/>
      <w:snapToGrid w:val="0"/>
      <w:szCs w:val="24"/>
      <w:lang w:val="en-GB" w:eastAsia="en-GB"/>
    </w:rPr>
  </w:style>
  <w:style w:type="paragraph" w:customStyle="1" w:styleId="Linija">
    <w:name w:val="Linija"/>
    <w:basedOn w:val="prastasis"/>
    <w:rsid w:val="00C952A0"/>
    <w:pPr>
      <w:suppressAutoHyphens/>
      <w:autoSpaceDE w:val="0"/>
      <w:autoSpaceDN w:val="0"/>
      <w:adjustRightInd w:val="0"/>
      <w:spacing w:after="0" w:line="298" w:lineRule="auto"/>
      <w:jc w:val="center"/>
      <w:textAlignment w:val="center"/>
    </w:pPr>
    <w:rPr>
      <w:rFonts w:eastAsia="Times New Roman" w:cs="Times New Roman"/>
      <w:color w:val="000000"/>
      <w:sz w:val="12"/>
      <w:szCs w:val="12"/>
    </w:rPr>
  </w:style>
  <w:style w:type="paragraph" w:styleId="Pagrindinistekstas3">
    <w:name w:val="Body Text 3"/>
    <w:basedOn w:val="prastasis"/>
    <w:link w:val="Pagrindinistekstas3Diagrama"/>
    <w:rsid w:val="00C952A0"/>
    <w:pPr>
      <w:autoSpaceDE w:val="0"/>
      <w:autoSpaceDN w:val="0"/>
      <w:spacing w:after="0" w:line="240" w:lineRule="auto"/>
    </w:pPr>
    <w:rPr>
      <w:rFonts w:ascii="Arial" w:eastAsia="Times New Roman" w:hAnsi="Arial" w:cs="Times New Roman"/>
      <w:sz w:val="20"/>
      <w:szCs w:val="20"/>
      <w:lang w:val="en-GB"/>
    </w:rPr>
  </w:style>
  <w:style w:type="character" w:customStyle="1" w:styleId="Pagrindinistekstas3Diagrama">
    <w:name w:val="Pagrindinis tekstas 3 Diagrama"/>
    <w:basedOn w:val="Numatytasispastraiposriftas"/>
    <w:link w:val="Pagrindinistekstas3"/>
    <w:rsid w:val="00C952A0"/>
    <w:rPr>
      <w:rFonts w:ascii="Arial" w:eastAsia="Times New Roman" w:hAnsi="Arial" w:cs="Times New Roman"/>
      <w:sz w:val="20"/>
      <w:szCs w:val="20"/>
      <w:lang w:val="en-GB"/>
    </w:rPr>
  </w:style>
  <w:style w:type="paragraph" w:styleId="Antrats">
    <w:name w:val="header"/>
    <w:basedOn w:val="prastasis"/>
    <w:link w:val="AntratsDiagrama"/>
    <w:uiPriority w:val="99"/>
    <w:unhideWhenUsed/>
    <w:rsid w:val="009408E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408E0"/>
  </w:style>
  <w:style w:type="paragraph" w:styleId="Porat">
    <w:name w:val="footer"/>
    <w:basedOn w:val="prastasis"/>
    <w:link w:val="PoratDiagrama"/>
    <w:uiPriority w:val="99"/>
    <w:unhideWhenUsed/>
    <w:rsid w:val="009408E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408E0"/>
  </w:style>
  <w:style w:type="paragraph" w:styleId="Komentarotekstas">
    <w:name w:val="annotation text"/>
    <w:basedOn w:val="prastasis"/>
    <w:link w:val="KomentarotekstasDiagrama"/>
    <w:uiPriority w:val="99"/>
    <w:rsid w:val="00844AAB"/>
    <w:pPr>
      <w:spacing w:before="120" w:after="120" w:line="240" w:lineRule="auto"/>
      <w:jc w:val="both"/>
    </w:pPr>
    <w:rPr>
      <w:rFonts w:eastAsia="Times New Roman" w:cs="Times New Roman"/>
      <w:sz w:val="20"/>
      <w:szCs w:val="20"/>
      <w:lang w:val="en-GB"/>
    </w:rPr>
  </w:style>
  <w:style w:type="character" w:customStyle="1" w:styleId="KomentarotekstasDiagrama">
    <w:name w:val="Komentaro tekstas Diagrama"/>
    <w:basedOn w:val="Numatytasispastraiposriftas"/>
    <w:link w:val="Komentarotekstas"/>
    <w:uiPriority w:val="99"/>
    <w:rsid w:val="00844AAB"/>
    <w:rPr>
      <w:rFonts w:eastAsia="Times New Roman" w:cs="Times New Roman"/>
      <w:sz w:val="20"/>
      <w:szCs w:val="20"/>
      <w:lang w:val="en-GB"/>
    </w:rPr>
  </w:style>
  <w:style w:type="character" w:styleId="Komentaronuoroda">
    <w:name w:val="annotation reference"/>
    <w:basedOn w:val="Numatytasispastraiposriftas"/>
    <w:uiPriority w:val="99"/>
    <w:rsid w:val="00844AAB"/>
    <w:rPr>
      <w:rFonts w:cs="Times New Roman"/>
      <w:sz w:val="16"/>
      <w:szCs w:val="16"/>
    </w:rPr>
  </w:style>
  <w:style w:type="paragraph" w:styleId="Komentarotema">
    <w:name w:val="annotation subject"/>
    <w:basedOn w:val="Komentarotekstas"/>
    <w:next w:val="Komentarotekstas"/>
    <w:link w:val="KomentarotemaDiagrama"/>
    <w:uiPriority w:val="99"/>
    <w:semiHidden/>
    <w:unhideWhenUsed/>
    <w:rsid w:val="000B2507"/>
    <w:pPr>
      <w:spacing w:before="0" w:after="200"/>
      <w:jc w:val="left"/>
    </w:pPr>
    <w:rPr>
      <w:rFonts w:eastAsiaTheme="minorHAnsi" w:cstheme="minorBidi"/>
      <w:b/>
      <w:bCs/>
      <w:lang w:val="lt-LT"/>
    </w:rPr>
  </w:style>
  <w:style w:type="character" w:customStyle="1" w:styleId="KomentarotemaDiagrama">
    <w:name w:val="Komentaro tema Diagrama"/>
    <w:basedOn w:val="KomentarotekstasDiagrama"/>
    <w:link w:val="Komentarotema"/>
    <w:uiPriority w:val="99"/>
    <w:semiHidden/>
    <w:rsid w:val="000B2507"/>
    <w:rPr>
      <w:rFonts w:eastAsia="Times New Roman" w:cs="Times New Roman"/>
      <w:b/>
      <w:bCs/>
      <w:sz w:val="20"/>
      <w:szCs w:val="20"/>
      <w:lang w:val="en-GB"/>
    </w:rPr>
  </w:style>
  <w:style w:type="paragraph" w:styleId="Debesliotekstas">
    <w:name w:val="Balloon Text"/>
    <w:basedOn w:val="prastasis"/>
    <w:link w:val="DebesliotekstasDiagrama"/>
    <w:uiPriority w:val="99"/>
    <w:semiHidden/>
    <w:unhideWhenUsed/>
    <w:rsid w:val="000B25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B2507"/>
    <w:rPr>
      <w:rFonts w:ascii="Tahoma" w:hAnsi="Tahoma" w:cs="Tahoma"/>
      <w:sz w:val="16"/>
      <w:szCs w:val="16"/>
    </w:rPr>
  </w:style>
  <w:style w:type="paragraph" w:styleId="Pataisymai">
    <w:name w:val="Revision"/>
    <w:hidden/>
    <w:uiPriority w:val="99"/>
    <w:semiHidden/>
    <w:rsid w:val="002706AE"/>
    <w:pPr>
      <w:spacing w:after="0" w:line="240" w:lineRule="auto"/>
    </w:pPr>
  </w:style>
  <w:style w:type="paragraph" w:customStyle="1" w:styleId="BodyText2">
    <w:name w:val="Body Text2"/>
    <w:basedOn w:val="prastasis"/>
    <w:rsid w:val="00A81A0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Patvirtinta">
    <w:name w:val="Patvirtinta"/>
    <w:basedOn w:val="prastasis"/>
    <w:rsid w:val="00A81A0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s="Times New Roman"/>
      <w:color w:val="000000"/>
      <w:sz w:val="20"/>
      <w:szCs w:val="20"/>
      <w:lang w:val="en-US" w:eastAsia="lt-LT"/>
    </w:rPr>
  </w:style>
  <w:style w:type="paragraph" w:customStyle="1" w:styleId="pagrindinistekstas1">
    <w:name w:val="pagrindinistekstas1"/>
    <w:basedOn w:val="prastasis"/>
    <w:rsid w:val="00444034"/>
    <w:pPr>
      <w:spacing w:before="100" w:beforeAutospacing="1" w:after="100" w:afterAutospacing="1" w:line="240" w:lineRule="auto"/>
    </w:pPr>
    <w:rPr>
      <w:rFonts w:eastAsia="Times New Roman" w:cs="Times New Roman"/>
      <w:szCs w:val="24"/>
      <w:lang w:eastAsia="lt-LT"/>
    </w:rPr>
  </w:style>
  <w:style w:type="paragraph" w:styleId="Sraopastraipa">
    <w:name w:val="List Paragraph"/>
    <w:basedOn w:val="prastasis"/>
    <w:uiPriority w:val="34"/>
    <w:qFormat/>
    <w:rsid w:val="00C911B2"/>
    <w:pPr>
      <w:ind w:left="720"/>
      <w:contextualSpacing/>
    </w:pPr>
  </w:style>
  <w:style w:type="paragraph" w:customStyle="1" w:styleId="Pagrindinistekstas10">
    <w:name w:val="Pagrindinis tekstas1"/>
    <w:basedOn w:val="prastasis"/>
    <w:rsid w:val="00393655"/>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styleId="prastasistinklapis">
    <w:name w:val="Normal (Web)"/>
    <w:basedOn w:val="prastasis"/>
    <w:uiPriority w:val="99"/>
    <w:semiHidden/>
    <w:unhideWhenUsed/>
    <w:rsid w:val="006F2CD4"/>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3D408A"/>
    <w:rPr>
      <w:b/>
      <w:bCs/>
    </w:rPr>
  </w:style>
  <w:style w:type="paragraph" w:customStyle="1" w:styleId="tajtip">
    <w:name w:val="tajtip"/>
    <w:basedOn w:val="prastasis"/>
    <w:rsid w:val="00900603"/>
    <w:pPr>
      <w:spacing w:before="100" w:beforeAutospacing="1" w:after="100" w:afterAutospacing="1" w:line="240" w:lineRule="auto"/>
    </w:pPr>
    <w:rPr>
      <w:rFonts w:eastAsia="Times New Roman" w:cs="Times New Roman"/>
      <w:szCs w:val="24"/>
      <w:lang w:eastAsia="lt-LT"/>
    </w:rPr>
  </w:style>
  <w:style w:type="character" w:customStyle="1" w:styleId="clear1">
    <w:name w:val="clear1"/>
    <w:basedOn w:val="Numatytasispastraiposriftas"/>
    <w:rsid w:val="00AA6C82"/>
  </w:style>
  <w:style w:type="paragraph" w:customStyle="1" w:styleId="tactin">
    <w:name w:val="tactin"/>
    <w:basedOn w:val="prastasis"/>
    <w:rsid w:val="00D068CA"/>
    <w:pPr>
      <w:spacing w:before="100" w:beforeAutospacing="1" w:after="100" w:afterAutospacing="1" w:line="240" w:lineRule="auto"/>
    </w:pPr>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88118">
      <w:bodyDiv w:val="1"/>
      <w:marLeft w:val="225"/>
      <w:marRight w:val="225"/>
      <w:marTop w:val="0"/>
      <w:marBottom w:val="0"/>
      <w:divBdr>
        <w:top w:val="none" w:sz="0" w:space="0" w:color="auto"/>
        <w:left w:val="none" w:sz="0" w:space="0" w:color="auto"/>
        <w:bottom w:val="none" w:sz="0" w:space="0" w:color="auto"/>
        <w:right w:val="none" w:sz="0" w:space="0" w:color="auto"/>
      </w:divBdr>
    </w:div>
    <w:div w:id="554662379">
      <w:bodyDiv w:val="1"/>
      <w:marLeft w:val="0"/>
      <w:marRight w:val="0"/>
      <w:marTop w:val="0"/>
      <w:marBottom w:val="0"/>
      <w:divBdr>
        <w:top w:val="none" w:sz="0" w:space="0" w:color="auto"/>
        <w:left w:val="none" w:sz="0" w:space="0" w:color="auto"/>
        <w:bottom w:val="none" w:sz="0" w:space="0" w:color="auto"/>
        <w:right w:val="none" w:sz="0" w:space="0" w:color="auto"/>
      </w:divBdr>
      <w:divsChild>
        <w:div w:id="2139100179">
          <w:marLeft w:val="0"/>
          <w:marRight w:val="0"/>
          <w:marTop w:val="0"/>
          <w:marBottom w:val="0"/>
          <w:divBdr>
            <w:top w:val="none" w:sz="0" w:space="0" w:color="auto"/>
            <w:left w:val="none" w:sz="0" w:space="0" w:color="auto"/>
            <w:bottom w:val="none" w:sz="0" w:space="0" w:color="auto"/>
            <w:right w:val="none" w:sz="0" w:space="0" w:color="auto"/>
          </w:divBdr>
          <w:divsChild>
            <w:div w:id="889533530">
              <w:marLeft w:val="0"/>
              <w:marRight w:val="0"/>
              <w:marTop w:val="0"/>
              <w:marBottom w:val="0"/>
              <w:divBdr>
                <w:top w:val="none" w:sz="0" w:space="0" w:color="auto"/>
                <w:left w:val="none" w:sz="0" w:space="0" w:color="auto"/>
                <w:bottom w:val="none" w:sz="0" w:space="0" w:color="auto"/>
                <w:right w:val="none" w:sz="0" w:space="0" w:color="auto"/>
              </w:divBdr>
              <w:divsChild>
                <w:div w:id="242765037">
                  <w:marLeft w:val="0"/>
                  <w:marRight w:val="0"/>
                  <w:marTop w:val="0"/>
                  <w:marBottom w:val="0"/>
                  <w:divBdr>
                    <w:top w:val="none" w:sz="0" w:space="0" w:color="auto"/>
                    <w:left w:val="none" w:sz="0" w:space="0" w:color="auto"/>
                    <w:bottom w:val="none" w:sz="0" w:space="0" w:color="auto"/>
                    <w:right w:val="none" w:sz="0" w:space="0" w:color="auto"/>
                  </w:divBdr>
                  <w:divsChild>
                    <w:div w:id="226379474">
                      <w:marLeft w:val="0"/>
                      <w:marRight w:val="0"/>
                      <w:marTop w:val="0"/>
                      <w:marBottom w:val="0"/>
                      <w:divBdr>
                        <w:top w:val="none" w:sz="0" w:space="0" w:color="auto"/>
                        <w:left w:val="none" w:sz="0" w:space="0" w:color="auto"/>
                        <w:bottom w:val="none" w:sz="0" w:space="0" w:color="auto"/>
                        <w:right w:val="none" w:sz="0" w:space="0" w:color="auto"/>
                      </w:divBdr>
                      <w:divsChild>
                        <w:div w:id="19727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503392">
      <w:bodyDiv w:val="1"/>
      <w:marLeft w:val="0"/>
      <w:marRight w:val="0"/>
      <w:marTop w:val="0"/>
      <w:marBottom w:val="0"/>
      <w:divBdr>
        <w:top w:val="none" w:sz="0" w:space="0" w:color="auto"/>
        <w:left w:val="none" w:sz="0" w:space="0" w:color="auto"/>
        <w:bottom w:val="none" w:sz="0" w:space="0" w:color="auto"/>
        <w:right w:val="none" w:sz="0" w:space="0" w:color="auto"/>
      </w:divBdr>
    </w:div>
    <w:div w:id="1025978580">
      <w:bodyDiv w:val="1"/>
      <w:marLeft w:val="0"/>
      <w:marRight w:val="0"/>
      <w:marTop w:val="0"/>
      <w:marBottom w:val="0"/>
      <w:divBdr>
        <w:top w:val="none" w:sz="0" w:space="0" w:color="auto"/>
        <w:left w:val="none" w:sz="0" w:space="0" w:color="auto"/>
        <w:bottom w:val="none" w:sz="0" w:space="0" w:color="auto"/>
        <w:right w:val="none" w:sz="0" w:space="0" w:color="auto"/>
      </w:divBdr>
      <w:divsChild>
        <w:div w:id="1637636316">
          <w:marLeft w:val="547"/>
          <w:marRight w:val="0"/>
          <w:marTop w:val="144"/>
          <w:marBottom w:val="0"/>
          <w:divBdr>
            <w:top w:val="none" w:sz="0" w:space="0" w:color="auto"/>
            <w:left w:val="none" w:sz="0" w:space="0" w:color="auto"/>
            <w:bottom w:val="none" w:sz="0" w:space="0" w:color="auto"/>
            <w:right w:val="none" w:sz="0" w:space="0" w:color="auto"/>
          </w:divBdr>
        </w:div>
        <w:div w:id="208424386">
          <w:marLeft w:val="547"/>
          <w:marRight w:val="0"/>
          <w:marTop w:val="144"/>
          <w:marBottom w:val="0"/>
          <w:divBdr>
            <w:top w:val="none" w:sz="0" w:space="0" w:color="auto"/>
            <w:left w:val="none" w:sz="0" w:space="0" w:color="auto"/>
            <w:bottom w:val="none" w:sz="0" w:space="0" w:color="auto"/>
            <w:right w:val="none" w:sz="0" w:space="0" w:color="auto"/>
          </w:divBdr>
        </w:div>
      </w:divsChild>
    </w:div>
    <w:div w:id="1129741507">
      <w:bodyDiv w:val="1"/>
      <w:marLeft w:val="0"/>
      <w:marRight w:val="0"/>
      <w:marTop w:val="0"/>
      <w:marBottom w:val="0"/>
      <w:divBdr>
        <w:top w:val="none" w:sz="0" w:space="0" w:color="auto"/>
        <w:left w:val="none" w:sz="0" w:space="0" w:color="auto"/>
        <w:bottom w:val="none" w:sz="0" w:space="0" w:color="auto"/>
        <w:right w:val="none" w:sz="0" w:space="0" w:color="auto"/>
      </w:divBdr>
      <w:divsChild>
        <w:div w:id="1304432849">
          <w:marLeft w:val="547"/>
          <w:marRight w:val="0"/>
          <w:marTop w:val="144"/>
          <w:marBottom w:val="0"/>
          <w:divBdr>
            <w:top w:val="none" w:sz="0" w:space="0" w:color="auto"/>
            <w:left w:val="none" w:sz="0" w:space="0" w:color="auto"/>
            <w:bottom w:val="none" w:sz="0" w:space="0" w:color="auto"/>
            <w:right w:val="none" w:sz="0" w:space="0" w:color="auto"/>
          </w:divBdr>
        </w:div>
        <w:div w:id="1949048407">
          <w:marLeft w:val="547"/>
          <w:marRight w:val="0"/>
          <w:marTop w:val="144"/>
          <w:marBottom w:val="0"/>
          <w:divBdr>
            <w:top w:val="none" w:sz="0" w:space="0" w:color="auto"/>
            <w:left w:val="none" w:sz="0" w:space="0" w:color="auto"/>
            <w:bottom w:val="none" w:sz="0" w:space="0" w:color="auto"/>
            <w:right w:val="none" w:sz="0" w:space="0" w:color="auto"/>
          </w:divBdr>
        </w:div>
        <w:div w:id="2020230050">
          <w:marLeft w:val="547"/>
          <w:marRight w:val="0"/>
          <w:marTop w:val="144"/>
          <w:marBottom w:val="0"/>
          <w:divBdr>
            <w:top w:val="none" w:sz="0" w:space="0" w:color="auto"/>
            <w:left w:val="none" w:sz="0" w:space="0" w:color="auto"/>
            <w:bottom w:val="none" w:sz="0" w:space="0" w:color="auto"/>
            <w:right w:val="none" w:sz="0" w:space="0" w:color="auto"/>
          </w:divBdr>
        </w:div>
      </w:divsChild>
    </w:div>
    <w:div w:id="1378360623">
      <w:bodyDiv w:val="1"/>
      <w:marLeft w:val="0"/>
      <w:marRight w:val="0"/>
      <w:marTop w:val="0"/>
      <w:marBottom w:val="0"/>
      <w:divBdr>
        <w:top w:val="none" w:sz="0" w:space="0" w:color="auto"/>
        <w:left w:val="none" w:sz="0" w:space="0" w:color="auto"/>
        <w:bottom w:val="none" w:sz="0" w:space="0" w:color="auto"/>
        <w:right w:val="none" w:sz="0" w:space="0" w:color="auto"/>
      </w:divBdr>
      <w:divsChild>
        <w:div w:id="1496143230">
          <w:marLeft w:val="0"/>
          <w:marRight w:val="0"/>
          <w:marTop w:val="0"/>
          <w:marBottom w:val="0"/>
          <w:divBdr>
            <w:top w:val="none" w:sz="0" w:space="0" w:color="auto"/>
            <w:left w:val="none" w:sz="0" w:space="0" w:color="auto"/>
            <w:bottom w:val="none" w:sz="0" w:space="0" w:color="auto"/>
            <w:right w:val="none" w:sz="0" w:space="0" w:color="auto"/>
          </w:divBdr>
          <w:divsChild>
            <w:div w:id="51779047">
              <w:marLeft w:val="0"/>
              <w:marRight w:val="0"/>
              <w:marTop w:val="0"/>
              <w:marBottom w:val="0"/>
              <w:divBdr>
                <w:top w:val="none" w:sz="0" w:space="0" w:color="auto"/>
                <w:left w:val="none" w:sz="0" w:space="0" w:color="auto"/>
                <w:bottom w:val="none" w:sz="0" w:space="0" w:color="auto"/>
                <w:right w:val="none" w:sz="0" w:space="0" w:color="auto"/>
              </w:divBdr>
              <w:divsChild>
                <w:div w:id="619189957">
                  <w:marLeft w:val="0"/>
                  <w:marRight w:val="0"/>
                  <w:marTop w:val="0"/>
                  <w:marBottom w:val="0"/>
                  <w:divBdr>
                    <w:top w:val="none" w:sz="0" w:space="0" w:color="auto"/>
                    <w:left w:val="none" w:sz="0" w:space="0" w:color="auto"/>
                    <w:bottom w:val="none" w:sz="0" w:space="0" w:color="auto"/>
                    <w:right w:val="none" w:sz="0" w:space="0" w:color="auto"/>
                  </w:divBdr>
                  <w:divsChild>
                    <w:div w:id="1324115753">
                      <w:marLeft w:val="0"/>
                      <w:marRight w:val="0"/>
                      <w:marTop w:val="0"/>
                      <w:marBottom w:val="0"/>
                      <w:divBdr>
                        <w:top w:val="none" w:sz="0" w:space="0" w:color="auto"/>
                        <w:left w:val="none" w:sz="0" w:space="0" w:color="auto"/>
                        <w:bottom w:val="none" w:sz="0" w:space="0" w:color="auto"/>
                        <w:right w:val="none" w:sz="0" w:space="0" w:color="auto"/>
                      </w:divBdr>
                      <w:divsChild>
                        <w:div w:id="11342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69061">
      <w:bodyDiv w:val="1"/>
      <w:marLeft w:val="225"/>
      <w:marRight w:val="225"/>
      <w:marTop w:val="0"/>
      <w:marBottom w:val="0"/>
      <w:divBdr>
        <w:top w:val="none" w:sz="0" w:space="0" w:color="auto"/>
        <w:left w:val="none" w:sz="0" w:space="0" w:color="auto"/>
        <w:bottom w:val="none" w:sz="0" w:space="0" w:color="auto"/>
        <w:right w:val="none" w:sz="0" w:space="0" w:color="auto"/>
      </w:divBdr>
      <w:divsChild>
        <w:div w:id="984506701">
          <w:marLeft w:val="0"/>
          <w:marRight w:val="0"/>
          <w:marTop w:val="0"/>
          <w:marBottom w:val="0"/>
          <w:divBdr>
            <w:top w:val="none" w:sz="0" w:space="0" w:color="auto"/>
            <w:left w:val="none" w:sz="0" w:space="0" w:color="auto"/>
            <w:bottom w:val="none" w:sz="0" w:space="0" w:color="auto"/>
            <w:right w:val="none" w:sz="0" w:space="0" w:color="auto"/>
          </w:divBdr>
        </w:div>
      </w:divsChild>
    </w:div>
    <w:div w:id="1647473672">
      <w:bodyDiv w:val="1"/>
      <w:marLeft w:val="0"/>
      <w:marRight w:val="0"/>
      <w:marTop w:val="0"/>
      <w:marBottom w:val="0"/>
      <w:divBdr>
        <w:top w:val="none" w:sz="0" w:space="0" w:color="auto"/>
        <w:left w:val="none" w:sz="0" w:space="0" w:color="auto"/>
        <w:bottom w:val="none" w:sz="0" w:space="0" w:color="auto"/>
        <w:right w:val="none" w:sz="0" w:space="0" w:color="auto"/>
      </w:divBdr>
      <w:divsChild>
        <w:div w:id="614478937">
          <w:marLeft w:val="0"/>
          <w:marRight w:val="0"/>
          <w:marTop w:val="0"/>
          <w:marBottom w:val="0"/>
          <w:divBdr>
            <w:top w:val="none" w:sz="0" w:space="0" w:color="auto"/>
            <w:left w:val="none" w:sz="0" w:space="0" w:color="auto"/>
            <w:bottom w:val="none" w:sz="0" w:space="0" w:color="auto"/>
            <w:right w:val="none" w:sz="0" w:space="0" w:color="auto"/>
          </w:divBdr>
          <w:divsChild>
            <w:div w:id="1162894507">
              <w:marLeft w:val="0"/>
              <w:marRight w:val="0"/>
              <w:marTop w:val="0"/>
              <w:marBottom w:val="0"/>
              <w:divBdr>
                <w:top w:val="none" w:sz="0" w:space="0" w:color="auto"/>
                <w:left w:val="none" w:sz="0" w:space="0" w:color="auto"/>
                <w:bottom w:val="none" w:sz="0" w:space="0" w:color="auto"/>
                <w:right w:val="none" w:sz="0" w:space="0" w:color="auto"/>
              </w:divBdr>
              <w:divsChild>
                <w:div w:id="450167783">
                  <w:marLeft w:val="0"/>
                  <w:marRight w:val="0"/>
                  <w:marTop w:val="0"/>
                  <w:marBottom w:val="0"/>
                  <w:divBdr>
                    <w:top w:val="none" w:sz="0" w:space="0" w:color="auto"/>
                    <w:left w:val="none" w:sz="0" w:space="0" w:color="auto"/>
                    <w:bottom w:val="none" w:sz="0" w:space="0" w:color="auto"/>
                    <w:right w:val="none" w:sz="0" w:space="0" w:color="auto"/>
                  </w:divBdr>
                  <w:divsChild>
                    <w:div w:id="1675915880">
                      <w:marLeft w:val="0"/>
                      <w:marRight w:val="0"/>
                      <w:marTop w:val="0"/>
                      <w:marBottom w:val="0"/>
                      <w:divBdr>
                        <w:top w:val="none" w:sz="0" w:space="0" w:color="auto"/>
                        <w:left w:val="none" w:sz="0" w:space="0" w:color="auto"/>
                        <w:bottom w:val="none" w:sz="0" w:space="0" w:color="auto"/>
                        <w:right w:val="none" w:sz="0" w:space="0" w:color="auto"/>
                      </w:divBdr>
                      <w:divsChild>
                        <w:div w:id="2109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90542">
      <w:bodyDiv w:val="1"/>
      <w:marLeft w:val="0"/>
      <w:marRight w:val="0"/>
      <w:marTop w:val="0"/>
      <w:marBottom w:val="0"/>
      <w:divBdr>
        <w:top w:val="none" w:sz="0" w:space="0" w:color="auto"/>
        <w:left w:val="none" w:sz="0" w:space="0" w:color="auto"/>
        <w:bottom w:val="none" w:sz="0" w:space="0" w:color="auto"/>
        <w:right w:val="none" w:sz="0" w:space="0" w:color="auto"/>
      </w:divBdr>
      <w:divsChild>
        <w:div w:id="549002041">
          <w:marLeft w:val="0"/>
          <w:marRight w:val="0"/>
          <w:marTop w:val="0"/>
          <w:marBottom w:val="0"/>
          <w:divBdr>
            <w:top w:val="none" w:sz="0" w:space="0" w:color="auto"/>
            <w:left w:val="none" w:sz="0" w:space="0" w:color="auto"/>
            <w:bottom w:val="none" w:sz="0" w:space="0" w:color="auto"/>
            <w:right w:val="none" w:sz="0" w:space="0" w:color="auto"/>
          </w:divBdr>
          <w:divsChild>
            <w:div w:id="355352598">
              <w:marLeft w:val="0"/>
              <w:marRight w:val="0"/>
              <w:marTop w:val="0"/>
              <w:marBottom w:val="0"/>
              <w:divBdr>
                <w:top w:val="none" w:sz="0" w:space="0" w:color="auto"/>
                <w:left w:val="none" w:sz="0" w:space="0" w:color="auto"/>
                <w:bottom w:val="none" w:sz="0" w:space="0" w:color="auto"/>
                <w:right w:val="none" w:sz="0" w:space="0" w:color="auto"/>
              </w:divBdr>
              <w:divsChild>
                <w:div w:id="1317996378">
                  <w:marLeft w:val="0"/>
                  <w:marRight w:val="0"/>
                  <w:marTop w:val="0"/>
                  <w:marBottom w:val="0"/>
                  <w:divBdr>
                    <w:top w:val="none" w:sz="0" w:space="0" w:color="auto"/>
                    <w:left w:val="none" w:sz="0" w:space="0" w:color="auto"/>
                    <w:bottom w:val="none" w:sz="0" w:space="0" w:color="auto"/>
                    <w:right w:val="none" w:sz="0" w:space="0" w:color="auto"/>
                  </w:divBdr>
                  <w:divsChild>
                    <w:div w:id="35082911">
                      <w:marLeft w:val="0"/>
                      <w:marRight w:val="0"/>
                      <w:marTop w:val="0"/>
                      <w:marBottom w:val="0"/>
                      <w:divBdr>
                        <w:top w:val="none" w:sz="0" w:space="0" w:color="auto"/>
                        <w:left w:val="none" w:sz="0" w:space="0" w:color="auto"/>
                        <w:bottom w:val="none" w:sz="0" w:space="0" w:color="auto"/>
                        <w:right w:val="none" w:sz="0" w:space="0" w:color="auto"/>
                      </w:divBdr>
                      <w:divsChild>
                        <w:div w:id="16591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91896">
      <w:bodyDiv w:val="1"/>
      <w:marLeft w:val="0"/>
      <w:marRight w:val="0"/>
      <w:marTop w:val="0"/>
      <w:marBottom w:val="0"/>
      <w:divBdr>
        <w:top w:val="none" w:sz="0" w:space="0" w:color="auto"/>
        <w:left w:val="none" w:sz="0" w:space="0" w:color="auto"/>
        <w:bottom w:val="none" w:sz="0" w:space="0" w:color="auto"/>
        <w:right w:val="none" w:sz="0" w:space="0" w:color="auto"/>
      </w:divBdr>
    </w:div>
    <w:div w:id="1928616909">
      <w:bodyDiv w:val="1"/>
      <w:marLeft w:val="0"/>
      <w:marRight w:val="0"/>
      <w:marTop w:val="0"/>
      <w:marBottom w:val="0"/>
      <w:divBdr>
        <w:top w:val="none" w:sz="0" w:space="0" w:color="auto"/>
        <w:left w:val="none" w:sz="0" w:space="0" w:color="auto"/>
        <w:bottom w:val="none" w:sz="0" w:space="0" w:color="auto"/>
        <w:right w:val="none" w:sz="0" w:space="0" w:color="auto"/>
      </w:divBdr>
    </w:div>
    <w:div w:id="20520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27B57-7890-472F-BE10-63F3A36B31D8}">
  <ds:schemaRefs>
    <ds:schemaRef ds:uri="http://schemas.openxmlformats.org/officeDocument/2006/bibliography"/>
  </ds:schemaRefs>
</ds:datastoreItem>
</file>

<file path=customXml/itemProps2.xml><?xml version="1.0" encoding="utf-8"?>
<ds:datastoreItem xmlns:ds="http://schemas.openxmlformats.org/officeDocument/2006/customXml" ds:itemID="{D7AEDED1-7616-4619-BBDD-13B5505C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31517</Words>
  <Characters>17965</Characters>
  <Application>Microsoft Office Word</Application>
  <DocSecurity>0</DocSecurity>
  <Lines>149</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remigijusb</dc:creator>
  <cp:lastModifiedBy>SKAPAITĖ Dalia</cp:lastModifiedBy>
  <cp:revision>3</cp:revision>
  <cp:lastPrinted>2015-08-11T12:59:00Z</cp:lastPrinted>
  <dcterms:created xsi:type="dcterms:W3CDTF">2015-08-12T14:33:00Z</dcterms:created>
  <dcterms:modified xsi:type="dcterms:W3CDTF">2015-08-12T14:39:00Z</dcterms:modified>
</cp:coreProperties>
</file>